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4C1AA" w14:textId="77777777" w:rsidR="00214ECC" w:rsidRDefault="00000000">
      <w:pPr>
        <w:jc w:val="center"/>
        <w:rPr>
          <w:b/>
          <w:color w:val="1F4E79"/>
          <w:sz w:val="40"/>
          <w:lang w:eastAsia="zh-TW"/>
        </w:rPr>
      </w:pPr>
      <w:r w:rsidRPr="00515D59">
        <w:rPr>
          <w:b/>
          <w:color w:val="1F4E79"/>
          <w:sz w:val="40"/>
          <w:lang w:eastAsia="zh-TW"/>
        </w:rPr>
        <w:t>智慧醫護與長照創新教案</w:t>
      </w:r>
    </w:p>
    <w:p w14:paraId="59668A12" w14:textId="77777777" w:rsidR="00515D59" w:rsidRDefault="00515D59">
      <w:pPr>
        <w:jc w:val="center"/>
        <w:rPr>
          <w:b/>
          <w:color w:val="1F4E79"/>
          <w:sz w:val="40"/>
          <w:lang w:eastAsia="zh-TW"/>
        </w:rPr>
      </w:pPr>
    </w:p>
    <w:p w14:paraId="4DCBC348" w14:textId="77777777" w:rsidR="00515D59" w:rsidRDefault="00515D59">
      <w:pPr>
        <w:jc w:val="center"/>
        <w:rPr>
          <w:b/>
          <w:color w:val="1F4E79"/>
          <w:sz w:val="40"/>
          <w:lang w:eastAsia="zh-TW"/>
        </w:rPr>
      </w:pPr>
    </w:p>
    <w:p w14:paraId="1D0F8CD5" w14:textId="77777777" w:rsidR="00515D59" w:rsidRPr="00515D59" w:rsidRDefault="00515D59">
      <w:pPr>
        <w:jc w:val="center"/>
        <w:rPr>
          <w:lang w:eastAsia="zh-TW"/>
        </w:rPr>
      </w:pPr>
    </w:p>
    <w:p w14:paraId="789A7B87" w14:textId="77777777" w:rsidR="00214ECC" w:rsidRPr="00515D59" w:rsidRDefault="00000000">
      <w:pPr>
        <w:jc w:val="center"/>
        <w:rPr>
          <w:sz w:val="36"/>
          <w:szCs w:val="32"/>
          <w:lang w:eastAsia="zh-TW"/>
        </w:rPr>
      </w:pPr>
      <w:r w:rsidRPr="00515D59">
        <w:rPr>
          <w:b/>
          <w:sz w:val="44"/>
          <w:szCs w:val="32"/>
          <w:lang w:eastAsia="zh-TW"/>
        </w:rPr>
        <w:t>AI 應用於症狀監測與學校</w:t>
      </w:r>
      <w:proofErr w:type="gramStart"/>
      <w:r w:rsidRPr="00515D59">
        <w:rPr>
          <w:b/>
          <w:sz w:val="44"/>
          <w:szCs w:val="32"/>
          <w:lang w:eastAsia="zh-TW"/>
        </w:rPr>
        <w:t>疫</w:t>
      </w:r>
      <w:proofErr w:type="gramEnd"/>
      <w:r w:rsidRPr="00515D59">
        <w:rPr>
          <w:b/>
          <w:sz w:val="44"/>
          <w:szCs w:val="32"/>
          <w:lang w:eastAsia="zh-TW"/>
        </w:rPr>
        <w:t>情預警</w:t>
      </w:r>
    </w:p>
    <w:p w14:paraId="5981D411" w14:textId="77777777" w:rsidR="00515D59" w:rsidRDefault="00515D59">
      <w:pPr>
        <w:jc w:val="center"/>
        <w:rPr>
          <w:sz w:val="32"/>
          <w:szCs w:val="28"/>
          <w:lang w:eastAsia="zh-TW"/>
        </w:rPr>
      </w:pPr>
    </w:p>
    <w:p w14:paraId="64B16AE9" w14:textId="77777777" w:rsidR="00515D59" w:rsidRDefault="00515D59">
      <w:pPr>
        <w:jc w:val="center"/>
        <w:rPr>
          <w:sz w:val="32"/>
          <w:szCs w:val="28"/>
          <w:lang w:eastAsia="zh-TW"/>
        </w:rPr>
      </w:pPr>
    </w:p>
    <w:p w14:paraId="055F6B94" w14:textId="77777777" w:rsidR="00214ECC" w:rsidRPr="00515D59" w:rsidRDefault="00000000">
      <w:pPr>
        <w:jc w:val="center"/>
        <w:rPr>
          <w:b/>
          <w:bCs/>
          <w:sz w:val="32"/>
          <w:szCs w:val="28"/>
          <w:u w:val="single"/>
          <w:lang w:eastAsia="zh-TW"/>
        </w:rPr>
      </w:pPr>
      <w:r w:rsidRPr="00515D59">
        <w:rPr>
          <w:b/>
          <w:bCs/>
          <w:sz w:val="32"/>
          <w:szCs w:val="28"/>
          <w:lang w:eastAsia="zh-TW"/>
        </w:rPr>
        <w:t>課程名稱</w:t>
      </w:r>
      <w:r w:rsidRPr="00515D59">
        <w:rPr>
          <w:sz w:val="32"/>
          <w:szCs w:val="28"/>
          <w:lang w:eastAsia="zh-TW"/>
        </w:rPr>
        <w:t>：</w:t>
      </w:r>
      <w:r w:rsidRPr="00515D59">
        <w:rPr>
          <w:b/>
          <w:bCs/>
          <w:sz w:val="32"/>
          <w:szCs w:val="28"/>
          <w:u w:val="single"/>
          <w:lang w:eastAsia="zh-TW"/>
        </w:rPr>
        <w:t>流行病學實作</w:t>
      </w:r>
      <w:r w:rsidRPr="00515D59">
        <w:rPr>
          <w:b/>
          <w:bCs/>
          <w:sz w:val="32"/>
          <w:szCs w:val="28"/>
          <w:lang w:eastAsia="zh-TW"/>
        </w:rPr>
        <w:t>／</w:t>
      </w:r>
      <w:r w:rsidRPr="00515D59">
        <w:rPr>
          <w:b/>
          <w:bCs/>
          <w:sz w:val="32"/>
          <w:szCs w:val="28"/>
          <w:u w:val="single"/>
          <w:lang w:eastAsia="zh-TW"/>
        </w:rPr>
        <w:t>智慧健康資料應用</w:t>
      </w:r>
    </w:p>
    <w:p w14:paraId="38AEB4B4" w14:textId="726BE4D1" w:rsidR="00515D59" w:rsidRPr="00515D59" w:rsidRDefault="00000000">
      <w:pPr>
        <w:jc w:val="center"/>
        <w:rPr>
          <w:b/>
          <w:bCs/>
          <w:sz w:val="32"/>
          <w:szCs w:val="28"/>
          <w:lang w:eastAsia="zh-TW"/>
        </w:rPr>
      </w:pPr>
      <w:r w:rsidRPr="00515D59">
        <w:rPr>
          <w:b/>
          <w:bCs/>
          <w:sz w:val="32"/>
          <w:szCs w:val="28"/>
          <w:lang w:eastAsia="zh-TW"/>
        </w:rPr>
        <w:t>教師姓名：</w:t>
      </w:r>
      <w:r w:rsidR="00515D59" w:rsidRPr="00515D59">
        <w:rPr>
          <w:rFonts w:hint="eastAsia"/>
          <w:b/>
          <w:bCs/>
          <w:sz w:val="32"/>
          <w:szCs w:val="28"/>
          <w:lang w:eastAsia="zh-TW"/>
        </w:rPr>
        <w:t xml:space="preserve"> </w:t>
      </w:r>
      <w:r w:rsidR="00CA0835" w:rsidRPr="00CA0835">
        <w:rPr>
          <w:rFonts w:hint="eastAsia"/>
          <w:b/>
          <w:bCs/>
          <w:sz w:val="32"/>
          <w:szCs w:val="28"/>
          <w:u w:val="single"/>
          <w:lang w:eastAsia="zh-TW"/>
        </w:rPr>
        <w:t>呂昀霖</w:t>
      </w:r>
    </w:p>
    <w:p w14:paraId="2157301D" w14:textId="62AD1231" w:rsidR="00214ECC" w:rsidRPr="00515D59" w:rsidRDefault="00000000">
      <w:pPr>
        <w:jc w:val="center"/>
        <w:rPr>
          <w:b/>
          <w:bCs/>
          <w:sz w:val="32"/>
          <w:szCs w:val="28"/>
          <w:lang w:eastAsia="zh-TW"/>
        </w:rPr>
      </w:pPr>
      <w:r w:rsidRPr="00515D59">
        <w:rPr>
          <w:b/>
          <w:bCs/>
          <w:sz w:val="32"/>
          <w:szCs w:val="28"/>
          <w:lang w:eastAsia="zh-TW"/>
        </w:rPr>
        <w:t>系所：</w:t>
      </w:r>
      <w:r w:rsidR="00AF7B7A" w:rsidRPr="00515D59">
        <w:rPr>
          <w:b/>
          <w:bCs/>
          <w:sz w:val="32"/>
          <w:szCs w:val="28"/>
          <w:lang w:eastAsia="zh-TW"/>
        </w:rPr>
        <w:t xml:space="preserve"> </w:t>
      </w:r>
      <w:r w:rsidR="00CA0835" w:rsidRPr="00CA0835">
        <w:rPr>
          <w:rFonts w:hint="eastAsia"/>
          <w:b/>
          <w:bCs/>
          <w:sz w:val="32"/>
          <w:szCs w:val="28"/>
          <w:u w:val="single"/>
          <w:lang w:eastAsia="zh-TW"/>
        </w:rPr>
        <w:t>醫務暨健康事業管理系</w:t>
      </w:r>
    </w:p>
    <w:p w14:paraId="28DD9065" w14:textId="77777777" w:rsidR="00515D59" w:rsidRDefault="00515D59">
      <w:pPr>
        <w:jc w:val="center"/>
        <w:rPr>
          <w:sz w:val="32"/>
          <w:szCs w:val="28"/>
          <w:lang w:eastAsia="zh-TW"/>
        </w:rPr>
      </w:pPr>
    </w:p>
    <w:p w14:paraId="56F92D95" w14:textId="77777777" w:rsidR="00515D59" w:rsidRDefault="00515D59">
      <w:pPr>
        <w:jc w:val="center"/>
        <w:rPr>
          <w:sz w:val="32"/>
          <w:szCs w:val="28"/>
          <w:lang w:eastAsia="zh-TW"/>
        </w:rPr>
      </w:pPr>
    </w:p>
    <w:p w14:paraId="3056A47E" w14:textId="77777777" w:rsidR="00515D59" w:rsidRDefault="00515D59">
      <w:pPr>
        <w:jc w:val="center"/>
        <w:rPr>
          <w:sz w:val="32"/>
          <w:szCs w:val="28"/>
          <w:lang w:eastAsia="zh-TW"/>
        </w:rPr>
      </w:pPr>
    </w:p>
    <w:p w14:paraId="06F136D1" w14:textId="77777777" w:rsidR="00214ECC" w:rsidRDefault="00000000">
      <w:pPr>
        <w:rPr>
          <w:lang w:eastAsia="zh-TW"/>
        </w:rPr>
      </w:pPr>
      <w:r>
        <w:rPr>
          <w:lang w:eastAsia="zh-TW"/>
        </w:rPr>
        <w:br w:type="page"/>
      </w:r>
    </w:p>
    <w:p w14:paraId="6ED09683" w14:textId="77777777" w:rsidR="00214ECC" w:rsidRDefault="00000000">
      <w:pPr>
        <w:pStyle w:val="1"/>
        <w:rPr>
          <w:lang w:eastAsia="zh-TW"/>
        </w:rPr>
      </w:pPr>
      <w:r>
        <w:rPr>
          <w:lang w:eastAsia="zh-TW"/>
        </w:rPr>
        <w:lastRenderedPageBreak/>
        <w:t>一、課程基本資料</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CellMar>
          <w:top w:w="113" w:type="dxa"/>
        </w:tblCellMar>
        <w:tblLook w:val="04A0" w:firstRow="1" w:lastRow="0" w:firstColumn="1" w:lastColumn="0" w:noHBand="0" w:noVBand="1"/>
      </w:tblPr>
      <w:tblGrid>
        <w:gridCol w:w="2268"/>
        <w:gridCol w:w="6917"/>
      </w:tblGrid>
      <w:tr w:rsidR="00214ECC" w:rsidRPr="00515D59" w14:paraId="4A8DC17A" w14:textId="77777777" w:rsidTr="00515D59">
        <w:trPr>
          <w:jc w:val="center"/>
        </w:trPr>
        <w:tc>
          <w:tcPr>
            <w:tcW w:w="2268" w:type="dxa"/>
            <w:shd w:val="clear" w:color="auto" w:fill="D9EAF7"/>
            <w:vAlign w:val="center"/>
          </w:tcPr>
          <w:p w14:paraId="532B0E55" w14:textId="77777777" w:rsidR="00214ECC" w:rsidRPr="00515D59" w:rsidRDefault="00000000" w:rsidP="006F361C">
            <w:pPr>
              <w:jc w:val="center"/>
              <w:rPr>
                <w:szCs w:val="28"/>
              </w:rPr>
            </w:pPr>
            <w:proofErr w:type="spellStart"/>
            <w:r w:rsidRPr="00515D59">
              <w:rPr>
                <w:b/>
                <w:color w:val="1F4E79"/>
                <w:szCs w:val="28"/>
              </w:rPr>
              <w:t>授課對象</w:t>
            </w:r>
            <w:proofErr w:type="spellEnd"/>
          </w:p>
        </w:tc>
        <w:tc>
          <w:tcPr>
            <w:tcW w:w="6917" w:type="dxa"/>
            <w:vAlign w:val="center"/>
          </w:tcPr>
          <w:p w14:paraId="35D1BEB4" w14:textId="77777777" w:rsidR="00214ECC" w:rsidRPr="00515D59" w:rsidRDefault="00000000" w:rsidP="00515D59">
            <w:pPr>
              <w:spacing w:before="100" w:beforeAutospacing="1" w:after="100" w:afterAutospacing="1" w:line="240" w:lineRule="auto"/>
              <w:jc w:val="both"/>
              <w:rPr>
                <w:szCs w:val="28"/>
                <w:lang w:eastAsia="zh-TW"/>
              </w:rPr>
            </w:pPr>
            <w:r w:rsidRPr="00515D59">
              <w:rPr>
                <w:szCs w:val="28"/>
                <w:lang w:eastAsia="zh-TW"/>
              </w:rPr>
              <w:t>二技或五專高年級學生；可依程度調整為高中職健康與護理、公共衛生或醫護資訊入門課程。</w:t>
            </w:r>
          </w:p>
        </w:tc>
      </w:tr>
      <w:tr w:rsidR="00214ECC" w:rsidRPr="00515D59" w14:paraId="56CA4179" w14:textId="77777777" w:rsidTr="00515D59">
        <w:trPr>
          <w:jc w:val="center"/>
        </w:trPr>
        <w:tc>
          <w:tcPr>
            <w:tcW w:w="2268" w:type="dxa"/>
            <w:shd w:val="clear" w:color="auto" w:fill="D9EAF7"/>
            <w:vAlign w:val="center"/>
          </w:tcPr>
          <w:p w14:paraId="3B44471A" w14:textId="77777777" w:rsidR="00214ECC" w:rsidRPr="00515D59" w:rsidRDefault="00000000" w:rsidP="006F361C">
            <w:pPr>
              <w:jc w:val="center"/>
              <w:rPr>
                <w:szCs w:val="28"/>
              </w:rPr>
            </w:pPr>
            <w:proofErr w:type="spellStart"/>
            <w:r w:rsidRPr="00515D59">
              <w:rPr>
                <w:b/>
                <w:color w:val="1F4E79"/>
                <w:szCs w:val="28"/>
              </w:rPr>
              <w:t>課程名稱</w:t>
            </w:r>
            <w:proofErr w:type="spellEnd"/>
          </w:p>
        </w:tc>
        <w:tc>
          <w:tcPr>
            <w:tcW w:w="6917" w:type="dxa"/>
            <w:vAlign w:val="center"/>
          </w:tcPr>
          <w:p w14:paraId="45688BDC" w14:textId="77777777" w:rsidR="00214ECC" w:rsidRPr="00515D59" w:rsidRDefault="00000000" w:rsidP="00515D59">
            <w:pPr>
              <w:spacing w:before="100" w:beforeAutospacing="1" w:after="100" w:afterAutospacing="1" w:line="240" w:lineRule="auto"/>
              <w:jc w:val="both"/>
              <w:rPr>
                <w:szCs w:val="28"/>
                <w:lang w:eastAsia="zh-TW"/>
              </w:rPr>
            </w:pPr>
            <w:r w:rsidRPr="00515D59">
              <w:rPr>
                <w:szCs w:val="28"/>
                <w:lang w:eastAsia="zh-TW"/>
              </w:rPr>
              <w:t>流行病學實作／智慧健康資料應用</w:t>
            </w:r>
          </w:p>
        </w:tc>
      </w:tr>
      <w:tr w:rsidR="00214ECC" w:rsidRPr="00515D59" w14:paraId="2B223E0C" w14:textId="77777777" w:rsidTr="00515D59">
        <w:trPr>
          <w:jc w:val="center"/>
        </w:trPr>
        <w:tc>
          <w:tcPr>
            <w:tcW w:w="2268" w:type="dxa"/>
            <w:shd w:val="clear" w:color="auto" w:fill="D9EAF7"/>
            <w:vAlign w:val="center"/>
          </w:tcPr>
          <w:p w14:paraId="283EB4E5" w14:textId="77777777" w:rsidR="00214ECC" w:rsidRPr="00515D59" w:rsidRDefault="00000000" w:rsidP="006F361C">
            <w:pPr>
              <w:jc w:val="center"/>
              <w:rPr>
                <w:szCs w:val="28"/>
              </w:rPr>
            </w:pPr>
            <w:proofErr w:type="spellStart"/>
            <w:r w:rsidRPr="00515D59">
              <w:rPr>
                <w:b/>
                <w:color w:val="1F4E79"/>
                <w:szCs w:val="28"/>
              </w:rPr>
              <w:t>授課時數</w:t>
            </w:r>
            <w:proofErr w:type="spellEnd"/>
          </w:p>
        </w:tc>
        <w:tc>
          <w:tcPr>
            <w:tcW w:w="6917" w:type="dxa"/>
            <w:vAlign w:val="center"/>
          </w:tcPr>
          <w:p w14:paraId="08AE8B4A" w14:textId="77777777" w:rsidR="00214ECC" w:rsidRPr="00515D59" w:rsidRDefault="00000000" w:rsidP="00515D59">
            <w:pPr>
              <w:spacing w:before="100" w:beforeAutospacing="1" w:after="100" w:afterAutospacing="1" w:line="240" w:lineRule="auto"/>
              <w:jc w:val="both"/>
              <w:rPr>
                <w:szCs w:val="28"/>
                <w:lang w:eastAsia="zh-TW"/>
              </w:rPr>
            </w:pPr>
            <w:r w:rsidRPr="00515D59">
              <w:rPr>
                <w:szCs w:val="28"/>
                <w:lang w:eastAsia="zh-TW"/>
              </w:rPr>
              <w:t xml:space="preserve">2 節課，合計 90 分鐘；可延伸為 2 </w:t>
            </w:r>
            <w:proofErr w:type="gramStart"/>
            <w:r w:rsidRPr="00515D59">
              <w:rPr>
                <w:szCs w:val="28"/>
                <w:lang w:eastAsia="zh-TW"/>
              </w:rPr>
              <w:t>週</w:t>
            </w:r>
            <w:proofErr w:type="gramEnd"/>
            <w:r w:rsidRPr="00515D59">
              <w:rPr>
                <w:szCs w:val="28"/>
                <w:lang w:eastAsia="zh-TW"/>
              </w:rPr>
              <w:t>專題。</w:t>
            </w:r>
          </w:p>
        </w:tc>
      </w:tr>
      <w:tr w:rsidR="00214ECC" w:rsidRPr="00515D59" w14:paraId="4BF93BC7" w14:textId="77777777" w:rsidTr="00515D59">
        <w:trPr>
          <w:jc w:val="center"/>
        </w:trPr>
        <w:tc>
          <w:tcPr>
            <w:tcW w:w="2268" w:type="dxa"/>
            <w:shd w:val="clear" w:color="auto" w:fill="D9EAF7"/>
            <w:vAlign w:val="center"/>
          </w:tcPr>
          <w:p w14:paraId="5BB3139F" w14:textId="77777777" w:rsidR="00214ECC" w:rsidRPr="00515D59" w:rsidRDefault="00000000" w:rsidP="006F361C">
            <w:pPr>
              <w:jc w:val="center"/>
              <w:rPr>
                <w:szCs w:val="28"/>
              </w:rPr>
            </w:pPr>
            <w:proofErr w:type="spellStart"/>
            <w:r w:rsidRPr="00515D59">
              <w:rPr>
                <w:b/>
                <w:color w:val="1F4E79"/>
                <w:szCs w:val="28"/>
              </w:rPr>
              <w:t>教學主題</w:t>
            </w:r>
            <w:proofErr w:type="spellEnd"/>
          </w:p>
        </w:tc>
        <w:tc>
          <w:tcPr>
            <w:tcW w:w="6917" w:type="dxa"/>
            <w:vAlign w:val="center"/>
          </w:tcPr>
          <w:p w14:paraId="00049C9F" w14:textId="77777777" w:rsidR="00214ECC" w:rsidRPr="00515D59" w:rsidRDefault="00000000" w:rsidP="00515D59">
            <w:pPr>
              <w:spacing w:before="100" w:beforeAutospacing="1" w:after="100" w:afterAutospacing="1" w:line="240" w:lineRule="auto"/>
              <w:jc w:val="both"/>
              <w:rPr>
                <w:szCs w:val="28"/>
                <w:lang w:eastAsia="zh-TW"/>
              </w:rPr>
            </w:pPr>
            <w:r w:rsidRPr="00515D59">
              <w:rPr>
                <w:szCs w:val="28"/>
                <w:lang w:eastAsia="zh-TW"/>
              </w:rPr>
              <w:t>AI 應用於症狀監測與學校</w:t>
            </w:r>
            <w:proofErr w:type="gramStart"/>
            <w:r w:rsidRPr="00515D59">
              <w:rPr>
                <w:szCs w:val="28"/>
                <w:lang w:eastAsia="zh-TW"/>
              </w:rPr>
              <w:t>疫</w:t>
            </w:r>
            <w:proofErr w:type="gramEnd"/>
            <w:r w:rsidRPr="00515D59">
              <w:rPr>
                <w:szCs w:val="28"/>
                <w:lang w:eastAsia="zh-TW"/>
              </w:rPr>
              <w:t>情預警</w:t>
            </w:r>
          </w:p>
        </w:tc>
      </w:tr>
      <w:tr w:rsidR="00214ECC" w:rsidRPr="00515D59" w14:paraId="4D071C69" w14:textId="77777777" w:rsidTr="00515D59">
        <w:trPr>
          <w:jc w:val="center"/>
        </w:trPr>
        <w:tc>
          <w:tcPr>
            <w:tcW w:w="2268" w:type="dxa"/>
            <w:shd w:val="clear" w:color="auto" w:fill="D9EAF7"/>
            <w:vAlign w:val="center"/>
          </w:tcPr>
          <w:p w14:paraId="33772E17" w14:textId="77777777" w:rsidR="00214ECC" w:rsidRPr="00515D59" w:rsidRDefault="00000000" w:rsidP="006F361C">
            <w:pPr>
              <w:jc w:val="center"/>
              <w:rPr>
                <w:szCs w:val="28"/>
              </w:rPr>
            </w:pPr>
            <w:proofErr w:type="spellStart"/>
            <w:r w:rsidRPr="00515D59">
              <w:rPr>
                <w:b/>
                <w:color w:val="1F4E79"/>
                <w:szCs w:val="28"/>
              </w:rPr>
              <w:t>先備能力</w:t>
            </w:r>
            <w:proofErr w:type="spellEnd"/>
          </w:p>
        </w:tc>
        <w:tc>
          <w:tcPr>
            <w:tcW w:w="6917" w:type="dxa"/>
            <w:vAlign w:val="center"/>
          </w:tcPr>
          <w:p w14:paraId="7E30062A" w14:textId="77777777" w:rsidR="00515D59" w:rsidRDefault="00000000" w:rsidP="00515D59">
            <w:pPr>
              <w:spacing w:before="100" w:beforeAutospacing="1" w:after="100" w:afterAutospacing="1" w:line="240" w:lineRule="auto"/>
              <w:jc w:val="both"/>
              <w:rPr>
                <w:szCs w:val="28"/>
                <w:lang w:eastAsia="zh-TW"/>
              </w:rPr>
            </w:pPr>
            <w:r w:rsidRPr="00515D59">
              <w:rPr>
                <w:szCs w:val="28"/>
                <w:lang w:eastAsia="zh-TW"/>
              </w:rPr>
              <w:t>理解傳染病通報、群聚感染、平均數與趨勢圖；</w:t>
            </w:r>
          </w:p>
          <w:p w14:paraId="136962FC" w14:textId="77777777" w:rsidR="00214ECC" w:rsidRPr="00515D59" w:rsidRDefault="00000000" w:rsidP="00515D59">
            <w:pPr>
              <w:spacing w:before="100" w:beforeAutospacing="1" w:after="100" w:afterAutospacing="1" w:line="240" w:lineRule="auto"/>
              <w:jc w:val="both"/>
              <w:rPr>
                <w:szCs w:val="28"/>
                <w:lang w:eastAsia="zh-TW"/>
              </w:rPr>
            </w:pPr>
            <w:r w:rsidRPr="00515D59">
              <w:rPr>
                <w:szCs w:val="28"/>
                <w:lang w:eastAsia="zh-TW"/>
              </w:rPr>
              <w:t>能使用 Excel 基本公式。</w:t>
            </w:r>
          </w:p>
        </w:tc>
      </w:tr>
      <w:tr w:rsidR="00214ECC" w:rsidRPr="00515D59" w14:paraId="7232D956" w14:textId="77777777" w:rsidTr="00515D59">
        <w:trPr>
          <w:jc w:val="center"/>
        </w:trPr>
        <w:tc>
          <w:tcPr>
            <w:tcW w:w="2268" w:type="dxa"/>
            <w:shd w:val="clear" w:color="auto" w:fill="D9EAF7"/>
            <w:vAlign w:val="center"/>
          </w:tcPr>
          <w:p w14:paraId="24D9D132" w14:textId="77777777" w:rsidR="00214ECC" w:rsidRPr="00515D59" w:rsidRDefault="00000000" w:rsidP="006F361C">
            <w:pPr>
              <w:jc w:val="center"/>
              <w:rPr>
                <w:szCs w:val="28"/>
              </w:rPr>
            </w:pPr>
            <w:proofErr w:type="spellStart"/>
            <w:r w:rsidRPr="00515D59">
              <w:rPr>
                <w:b/>
                <w:color w:val="1F4E79"/>
                <w:szCs w:val="28"/>
              </w:rPr>
              <w:t>教材附件</w:t>
            </w:r>
            <w:proofErr w:type="spellEnd"/>
          </w:p>
        </w:tc>
        <w:tc>
          <w:tcPr>
            <w:tcW w:w="6917" w:type="dxa"/>
            <w:vAlign w:val="center"/>
          </w:tcPr>
          <w:p w14:paraId="533B37F7" w14:textId="77777777" w:rsidR="00515D59" w:rsidRDefault="00000000" w:rsidP="00515D59">
            <w:pPr>
              <w:spacing w:before="100" w:beforeAutospacing="1" w:after="100" w:afterAutospacing="1" w:line="240" w:lineRule="auto"/>
              <w:jc w:val="both"/>
              <w:rPr>
                <w:szCs w:val="28"/>
                <w:lang w:eastAsia="zh-TW"/>
              </w:rPr>
            </w:pPr>
            <w:r w:rsidRPr="00515D59">
              <w:rPr>
                <w:szCs w:val="28"/>
                <w:lang w:eastAsia="zh-TW"/>
              </w:rPr>
              <w:t>AI傳染病監測_上課簡報.pptx、</w:t>
            </w:r>
          </w:p>
          <w:p w14:paraId="21DEDF8A" w14:textId="77777777" w:rsidR="00515D59" w:rsidRDefault="00000000" w:rsidP="00515D59">
            <w:pPr>
              <w:spacing w:before="100" w:beforeAutospacing="1" w:after="100" w:afterAutospacing="1" w:line="240" w:lineRule="auto"/>
              <w:jc w:val="both"/>
              <w:rPr>
                <w:szCs w:val="28"/>
                <w:lang w:eastAsia="zh-TW"/>
              </w:rPr>
            </w:pPr>
            <w:r w:rsidRPr="00515D59">
              <w:rPr>
                <w:szCs w:val="28"/>
                <w:lang w:eastAsia="zh-TW"/>
              </w:rPr>
              <w:t>AI傳染病監測_學生評量考卷.docx、</w:t>
            </w:r>
          </w:p>
          <w:p w14:paraId="7E327EAE" w14:textId="77777777" w:rsidR="00214ECC" w:rsidRPr="00515D59" w:rsidRDefault="00000000" w:rsidP="00515D59">
            <w:pPr>
              <w:spacing w:before="100" w:beforeAutospacing="1" w:after="100" w:afterAutospacing="1" w:line="240" w:lineRule="auto"/>
              <w:jc w:val="both"/>
              <w:rPr>
                <w:szCs w:val="28"/>
                <w:lang w:eastAsia="zh-TW"/>
              </w:rPr>
            </w:pPr>
            <w:r w:rsidRPr="00515D59">
              <w:rPr>
                <w:szCs w:val="28"/>
                <w:lang w:eastAsia="zh-TW"/>
              </w:rPr>
              <w:t>AI傳染病監測_練習用資料.xlsx</w:t>
            </w:r>
          </w:p>
        </w:tc>
      </w:tr>
    </w:tbl>
    <w:p w14:paraId="23C8A976" w14:textId="77777777" w:rsidR="00515D59" w:rsidRDefault="00515D59">
      <w:pPr>
        <w:rPr>
          <w:lang w:eastAsia="zh-TW"/>
        </w:rPr>
      </w:pPr>
    </w:p>
    <w:p w14:paraId="6419D906" w14:textId="77777777" w:rsidR="00515D59" w:rsidRDefault="00000000" w:rsidP="00515D59">
      <w:pPr>
        <w:ind w:firstLineChars="200" w:firstLine="480"/>
        <w:rPr>
          <w:lang w:eastAsia="zh-TW"/>
        </w:rPr>
      </w:pPr>
      <w:r w:rsidRPr="00515D59">
        <w:rPr>
          <w:lang w:eastAsia="zh-TW"/>
        </w:rPr>
        <w:t>本教案以「主訴文字資料」與「學校請假／體溫異常資料」為核心，讓學生在低門檻工具中練習資料清理、分類、趨勢判讀與異常警示。課程不要求學生自行開發高階模型，而是理解 AI 與統計工具如何輔助公共衛生人員提早發現風險。</w:t>
      </w:r>
    </w:p>
    <w:p w14:paraId="4EA7AE1E" w14:textId="77777777" w:rsidR="00214ECC" w:rsidRPr="00515D59" w:rsidRDefault="00000000" w:rsidP="00515D59">
      <w:pPr>
        <w:ind w:firstLineChars="200" w:firstLine="480"/>
        <w:rPr>
          <w:lang w:eastAsia="zh-TW"/>
        </w:rPr>
      </w:pPr>
      <w:r w:rsidRPr="00515D59">
        <w:rPr>
          <w:lang w:eastAsia="zh-TW"/>
        </w:rPr>
        <w:t>教師可在課前先將 Excel 檔放置於學習平台，並提醒學生本資料為教學模擬資料。若班級電腦設備有限，也可</w:t>
      </w:r>
      <w:proofErr w:type="gramStart"/>
      <w:r w:rsidRPr="00515D59">
        <w:rPr>
          <w:lang w:eastAsia="zh-TW"/>
        </w:rPr>
        <w:t>採</w:t>
      </w:r>
      <w:proofErr w:type="gramEnd"/>
      <w:r w:rsidRPr="00515D59">
        <w:rPr>
          <w:lang w:eastAsia="zh-TW"/>
        </w:rPr>
        <w:t>兩人一組或教師示範、學生填寫紙</w:t>
      </w:r>
      <w:proofErr w:type="gramStart"/>
      <w:r w:rsidRPr="00515D59">
        <w:rPr>
          <w:lang w:eastAsia="zh-TW"/>
        </w:rPr>
        <w:t>本判讀表</w:t>
      </w:r>
      <w:proofErr w:type="gramEnd"/>
      <w:r w:rsidRPr="00515D59">
        <w:rPr>
          <w:lang w:eastAsia="zh-TW"/>
        </w:rPr>
        <w:t>的方式進行。</w:t>
      </w:r>
    </w:p>
    <w:p w14:paraId="11CFA72B" w14:textId="77777777" w:rsidR="00214ECC" w:rsidRPr="00515D59" w:rsidRDefault="00000000" w:rsidP="00515D59">
      <w:pPr>
        <w:ind w:firstLineChars="200" w:firstLine="480"/>
        <w:rPr>
          <w:lang w:eastAsia="zh-TW"/>
        </w:rPr>
      </w:pPr>
      <w:r>
        <w:rPr>
          <w:lang w:eastAsia="zh-TW"/>
        </w:rPr>
        <w:t>課前準備可分為教材、設備與學生分組</w:t>
      </w:r>
      <w:proofErr w:type="gramStart"/>
      <w:r>
        <w:rPr>
          <w:lang w:eastAsia="zh-TW"/>
        </w:rPr>
        <w:t>三</w:t>
      </w:r>
      <w:proofErr w:type="gramEnd"/>
      <w:r>
        <w:rPr>
          <w:lang w:eastAsia="zh-TW"/>
        </w:rPr>
        <w:t>部分。教材方面，教師宜先確認簡報、練習用 Excel 與學生評量考卷的檔名一致，並在學習平台放置可下載版本。設備方面，若教室網路或電腦數量不足，可先準備投影示範檔與紙</w:t>
      </w:r>
      <w:proofErr w:type="gramStart"/>
      <w:r>
        <w:rPr>
          <w:lang w:eastAsia="zh-TW"/>
        </w:rPr>
        <w:t>本判讀表</w:t>
      </w:r>
      <w:proofErr w:type="gramEnd"/>
      <w:r>
        <w:rPr>
          <w:lang w:eastAsia="zh-TW"/>
        </w:rPr>
        <w:t>，讓學生仍能參與資料判讀。分組方面，建議每組 2 至 3 人，其中至少一人負責 Excel 操作，一人負責紀錄判讀理由，一人負責回報討論結果。</w:t>
      </w:r>
    </w:p>
    <w:p w14:paraId="664CD02B" w14:textId="77777777" w:rsidR="00214ECC" w:rsidRPr="00515D59" w:rsidRDefault="00000000" w:rsidP="00515D59">
      <w:pPr>
        <w:ind w:firstLineChars="200" w:firstLine="480"/>
        <w:rPr>
          <w:lang w:eastAsia="zh-TW"/>
        </w:rPr>
      </w:pPr>
      <w:r>
        <w:rPr>
          <w:lang w:eastAsia="zh-TW"/>
        </w:rPr>
        <w:lastRenderedPageBreak/>
        <w:t>本教案的情境資料以教學模擬為主，因此教師在開場時需清楚說明：資料中的班級、日期與症狀描述不代表真實個案，也不作為疾病診斷。此提醒有助於學生建立資料倫理概念，並理解公共衛生監測的目的在於早期發現趨勢、安排查證，而不是對個人貼上疾病標籤。</w:t>
      </w:r>
    </w:p>
    <w:p w14:paraId="2BDB00A0" w14:textId="77777777" w:rsidR="00214ECC" w:rsidRPr="00515D59" w:rsidRDefault="00000000" w:rsidP="00515D59">
      <w:pPr>
        <w:pStyle w:val="a0"/>
        <w:ind w:firstLineChars="200" w:firstLine="480"/>
        <w:rPr>
          <w:lang w:eastAsia="zh-TW"/>
        </w:rPr>
      </w:pPr>
      <w:r>
        <w:rPr>
          <w:lang w:eastAsia="zh-TW"/>
        </w:rPr>
        <w:t>課前檢核</w:t>
      </w:r>
      <w:proofErr w:type="gramStart"/>
      <w:r>
        <w:rPr>
          <w:lang w:eastAsia="zh-TW"/>
        </w:rPr>
        <w:t>一</w:t>
      </w:r>
      <w:proofErr w:type="gramEnd"/>
      <w:r>
        <w:rPr>
          <w:lang w:eastAsia="zh-TW"/>
        </w:rPr>
        <w:t>：確認學生可開啟 Excel，並能完成排序、篩選、簡單公式與圖表檢視。</w:t>
      </w:r>
    </w:p>
    <w:p w14:paraId="0BB3CF66" w14:textId="77777777" w:rsidR="00214ECC" w:rsidRPr="00515D59" w:rsidRDefault="00000000" w:rsidP="00515D59">
      <w:pPr>
        <w:pStyle w:val="a0"/>
        <w:ind w:firstLineChars="200" w:firstLine="480"/>
        <w:rPr>
          <w:lang w:eastAsia="zh-TW"/>
        </w:rPr>
      </w:pPr>
      <w:r>
        <w:rPr>
          <w:lang w:eastAsia="zh-TW"/>
        </w:rPr>
        <w:t>課前檢核二：確認投影片中案例情境與練習資料欄位相互對應，避免學生操作時找不到欄位。</w:t>
      </w:r>
    </w:p>
    <w:p w14:paraId="0C28244B" w14:textId="77777777" w:rsidR="00214ECC" w:rsidRPr="00515D59" w:rsidRDefault="00000000" w:rsidP="00515D59">
      <w:pPr>
        <w:pStyle w:val="a0"/>
        <w:ind w:firstLineChars="200" w:firstLine="480"/>
        <w:rPr>
          <w:lang w:eastAsia="zh-TW"/>
        </w:rPr>
      </w:pPr>
      <w:r>
        <w:rPr>
          <w:lang w:eastAsia="zh-TW"/>
        </w:rPr>
        <w:t>課前檢核</w:t>
      </w:r>
      <w:proofErr w:type="gramStart"/>
      <w:r>
        <w:rPr>
          <w:lang w:eastAsia="zh-TW"/>
        </w:rPr>
        <w:t>三</w:t>
      </w:r>
      <w:proofErr w:type="gramEnd"/>
      <w:r>
        <w:rPr>
          <w:lang w:eastAsia="zh-TW"/>
        </w:rPr>
        <w:t>：若</w:t>
      </w:r>
      <w:proofErr w:type="gramStart"/>
      <w:r>
        <w:rPr>
          <w:lang w:eastAsia="zh-TW"/>
        </w:rPr>
        <w:t>採</w:t>
      </w:r>
      <w:proofErr w:type="gramEnd"/>
      <w:r>
        <w:rPr>
          <w:lang w:eastAsia="zh-TW"/>
        </w:rPr>
        <w:t>分組操作，先指定小組內角色，讓操作能力較弱的學生也能參與判讀與報告。</w:t>
      </w:r>
    </w:p>
    <w:p w14:paraId="7B051979" w14:textId="77777777" w:rsidR="00214ECC" w:rsidRDefault="00000000">
      <w:pPr>
        <w:rPr>
          <w:lang w:eastAsia="zh-TW"/>
        </w:rPr>
      </w:pPr>
      <w:r>
        <w:rPr>
          <w:lang w:eastAsia="zh-TW"/>
        </w:rPr>
        <w:br w:type="page"/>
      </w:r>
    </w:p>
    <w:p w14:paraId="0DAF3B0F" w14:textId="77777777" w:rsidR="00214ECC" w:rsidRDefault="00000000">
      <w:pPr>
        <w:pStyle w:val="1"/>
        <w:rPr>
          <w:lang w:eastAsia="zh-TW"/>
        </w:rPr>
      </w:pPr>
      <w:r>
        <w:rPr>
          <w:lang w:eastAsia="zh-TW"/>
        </w:rPr>
        <w:lastRenderedPageBreak/>
        <w:t>二、課程設計理念</w:t>
      </w:r>
    </w:p>
    <w:p w14:paraId="16796AEB" w14:textId="77777777" w:rsidR="006F361C" w:rsidRDefault="00000000" w:rsidP="006F361C">
      <w:pPr>
        <w:ind w:firstLineChars="200" w:firstLine="480"/>
        <w:rPr>
          <w:lang w:eastAsia="zh-TW"/>
        </w:rPr>
      </w:pPr>
      <w:r>
        <w:rPr>
          <w:lang w:eastAsia="zh-TW"/>
        </w:rPr>
        <w:t>近年智慧醫療與公共衛生監測逐漸從被動通報走向資料整合與早期預警。台灣疾病管制署已有流感預測相關平台，</w:t>
      </w:r>
      <w:r w:rsidR="00FA0073">
        <w:rPr>
          <w:rFonts w:hint="eastAsia"/>
          <w:lang w:eastAsia="zh-TW"/>
        </w:rPr>
        <w:t>其中</w:t>
      </w:r>
      <w:r w:rsidR="00FA0073" w:rsidRPr="00FA0073">
        <w:rPr>
          <w:rFonts w:hint="eastAsia"/>
          <w:b/>
          <w:bCs/>
          <w:lang w:eastAsia="zh-TW"/>
        </w:rPr>
        <w:t>學童請假通報系統</w:t>
      </w:r>
      <w:r w:rsidR="00FA0073">
        <w:rPr>
          <w:rFonts w:hint="eastAsia"/>
          <w:lang w:eastAsia="zh-TW"/>
        </w:rPr>
        <w:t>可謂獨步全球，</w:t>
      </w:r>
      <w:r>
        <w:rPr>
          <w:lang w:eastAsia="zh-TW"/>
        </w:rPr>
        <w:t>利用監測歷史資料估計未來</w:t>
      </w:r>
      <w:r w:rsidR="00515D59">
        <w:rPr>
          <w:rFonts w:hint="eastAsia"/>
          <w:lang w:eastAsia="zh-TW"/>
        </w:rPr>
        <w:t>重要法定傳染病</w:t>
      </w:r>
      <w:r>
        <w:rPr>
          <w:lang w:eastAsia="zh-TW"/>
        </w:rPr>
        <w:t>就診變化；</w:t>
      </w:r>
      <w:r w:rsidR="006F361C">
        <w:rPr>
          <w:rFonts w:hint="eastAsia"/>
          <w:lang w:eastAsia="zh-TW"/>
        </w:rPr>
        <w:t>進行</w:t>
      </w:r>
      <w:r>
        <w:rPr>
          <w:lang w:eastAsia="zh-TW"/>
        </w:rPr>
        <w:t>包含協助傳染病監測、調查、應變與公眾溝通等 AI 應用之研發、驗證與導入。國際上</w:t>
      </w:r>
      <w:r w:rsidR="006F361C">
        <w:rPr>
          <w:rFonts w:hint="eastAsia"/>
          <w:lang w:eastAsia="zh-TW"/>
        </w:rPr>
        <w:t>如</w:t>
      </w:r>
      <w:r>
        <w:rPr>
          <w:lang w:eastAsia="zh-TW"/>
        </w:rPr>
        <w:t>WHO 亦</w:t>
      </w:r>
      <w:r w:rsidR="006F361C">
        <w:rPr>
          <w:rFonts w:hint="eastAsia"/>
          <w:lang w:eastAsia="zh-TW"/>
        </w:rPr>
        <w:t>已高度運用</w:t>
      </w:r>
      <w:r>
        <w:rPr>
          <w:lang w:eastAsia="zh-TW"/>
        </w:rPr>
        <w:t>AI 支援公共衛生功能，</w:t>
      </w:r>
      <w:r w:rsidR="006F361C">
        <w:rPr>
          <w:rFonts w:hint="eastAsia"/>
          <w:lang w:eastAsia="zh-TW"/>
        </w:rPr>
        <w:t>如COVID-19</w:t>
      </w:r>
      <w:proofErr w:type="gramStart"/>
      <w:r w:rsidR="006F361C">
        <w:rPr>
          <w:rFonts w:hint="eastAsia"/>
          <w:lang w:eastAsia="zh-TW"/>
        </w:rPr>
        <w:t>疫</w:t>
      </w:r>
      <w:proofErr w:type="gramEnd"/>
      <w:r w:rsidR="006F361C">
        <w:rPr>
          <w:rFonts w:hint="eastAsia"/>
          <w:lang w:eastAsia="zh-TW"/>
        </w:rPr>
        <w:t>情期間的全球</w:t>
      </w:r>
      <w:proofErr w:type="gramStart"/>
      <w:r w:rsidR="006F361C">
        <w:rPr>
          <w:rFonts w:hint="eastAsia"/>
          <w:lang w:eastAsia="zh-TW"/>
        </w:rPr>
        <w:t>疫</w:t>
      </w:r>
      <w:proofErr w:type="gramEnd"/>
      <w:r w:rsidR="006F361C">
        <w:rPr>
          <w:rFonts w:hint="eastAsia"/>
          <w:lang w:eastAsia="zh-TW"/>
        </w:rPr>
        <w:t>情地圖。</w:t>
      </w:r>
    </w:p>
    <w:p w14:paraId="4B078340" w14:textId="77777777" w:rsidR="00214ECC" w:rsidRDefault="00000000" w:rsidP="006F361C">
      <w:pPr>
        <w:ind w:firstLineChars="200" w:firstLine="480"/>
        <w:rPr>
          <w:lang w:eastAsia="zh-TW"/>
        </w:rPr>
      </w:pPr>
      <w:r>
        <w:rPr>
          <w:lang w:eastAsia="zh-TW"/>
        </w:rPr>
        <w:t>本課程</w:t>
      </w:r>
      <w:r w:rsidR="006F361C">
        <w:rPr>
          <w:rFonts w:hint="eastAsia"/>
          <w:lang w:eastAsia="zh-TW"/>
        </w:rPr>
        <w:t>目標在於透過初階練習</w:t>
      </w:r>
      <w:r>
        <w:rPr>
          <w:lang w:eastAsia="zh-TW"/>
        </w:rPr>
        <w:t>設計：</w:t>
      </w:r>
      <w:r w:rsidR="006F361C">
        <w:rPr>
          <w:rFonts w:hint="eastAsia"/>
          <w:lang w:eastAsia="zh-TW"/>
        </w:rPr>
        <w:t>使</w:t>
      </w:r>
      <w:r>
        <w:rPr>
          <w:lang w:eastAsia="zh-TW"/>
        </w:rPr>
        <w:t>學生不需撰寫完整機器學習系統，而是透過已整理的資料與 Excel 公式，體驗資料驅動決策的完整流程。教學重</w:t>
      </w:r>
      <w:r w:rsidR="006F361C">
        <w:rPr>
          <w:rFonts w:hint="eastAsia"/>
          <w:lang w:eastAsia="zh-TW"/>
        </w:rPr>
        <w:t>點包括</w:t>
      </w:r>
      <w:r>
        <w:rPr>
          <w:lang w:eastAsia="zh-TW"/>
        </w:rPr>
        <w:t>：一</w:t>
      </w:r>
      <w:r w:rsidR="006F361C">
        <w:rPr>
          <w:rFonts w:hint="eastAsia"/>
          <w:lang w:eastAsia="zh-TW"/>
        </w:rPr>
        <w:t>、</w:t>
      </w:r>
      <w:r>
        <w:rPr>
          <w:lang w:eastAsia="zh-TW"/>
        </w:rPr>
        <w:t>資料不是答案本身，必須先理解來源、品質與限制；二</w:t>
      </w:r>
      <w:r w:rsidR="006F361C">
        <w:rPr>
          <w:rFonts w:hint="eastAsia"/>
          <w:lang w:eastAsia="zh-TW"/>
        </w:rPr>
        <w:t>、</w:t>
      </w:r>
      <w:r>
        <w:rPr>
          <w:lang w:eastAsia="zh-TW"/>
        </w:rPr>
        <w:t>AI 模型或移動平均只能提示風險，</w:t>
      </w:r>
      <w:proofErr w:type="gramStart"/>
      <w:r>
        <w:rPr>
          <w:lang w:eastAsia="zh-TW"/>
        </w:rPr>
        <w:t>仍需公衛</w:t>
      </w:r>
      <w:proofErr w:type="gramEnd"/>
      <w:r>
        <w:rPr>
          <w:lang w:eastAsia="zh-TW"/>
        </w:rPr>
        <w:t>判斷與現場調查；三</w:t>
      </w:r>
      <w:r w:rsidR="006F361C">
        <w:rPr>
          <w:rFonts w:hint="eastAsia"/>
          <w:lang w:eastAsia="zh-TW"/>
        </w:rPr>
        <w:t>、</w:t>
      </w:r>
      <w:r>
        <w:rPr>
          <w:lang w:eastAsia="zh-TW"/>
        </w:rPr>
        <w:t>智慧監測要兼顧隱私保護、錯誤警示與溝通責任。</w:t>
      </w:r>
    </w:p>
    <w:p w14:paraId="7A430BD5" w14:textId="77777777" w:rsidR="00214ECC" w:rsidRDefault="00000000" w:rsidP="006F361C">
      <w:pPr>
        <w:pStyle w:val="a0"/>
        <w:numPr>
          <w:ilvl w:val="0"/>
          <w:numId w:val="10"/>
        </w:numPr>
        <w:spacing w:after="60"/>
        <w:rPr>
          <w:lang w:eastAsia="zh-TW"/>
        </w:rPr>
      </w:pPr>
      <w:r>
        <w:rPr>
          <w:lang w:eastAsia="zh-TW"/>
        </w:rPr>
        <w:t>情境：以學校疑似群聚與急診主訴資料作為貼近學生生活的案例。</w:t>
      </w:r>
    </w:p>
    <w:p w14:paraId="7929E58F" w14:textId="77777777" w:rsidR="00214ECC" w:rsidRDefault="00000000" w:rsidP="006F361C">
      <w:pPr>
        <w:pStyle w:val="a0"/>
        <w:numPr>
          <w:ilvl w:val="0"/>
          <w:numId w:val="10"/>
        </w:numPr>
        <w:spacing w:after="60"/>
      </w:pPr>
      <w:proofErr w:type="spellStart"/>
      <w:r>
        <w:t>工具：採</w:t>
      </w:r>
      <w:proofErr w:type="spellEnd"/>
      <w:r>
        <w:t xml:space="preserve"> Excel </w:t>
      </w:r>
      <w:proofErr w:type="spellStart"/>
      <w:r>
        <w:t>作為主要練習工具，並在簡報中保留</w:t>
      </w:r>
      <w:proofErr w:type="spellEnd"/>
      <w:r>
        <w:t xml:space="preserve"> </w:t>
      </w:r>
      <w:proofErr w:type="spellStart"/>
      <w:r>
        <w:t>Colab／Python</w:t>
      </w:r>
      <w:proofErr w:type="spellEnd"/>
      <w:r>
        <w:t xml:space="preserve"> 延伸入口。</w:t>
      </w:r>
    </w:p>
    <w:p w14:paraId="57589077" w14:textId="77777777" w:rsidR="00214ECC" w:rsidRDefault="006F361C" w:rsidP="006F361C">
      <w:pPr>
        <w:pStyle w:val="a0"/>
        <w:numPr>
          <w:ilvl w:val="0"/>
          <w:numId w:val="10"/>
        </w:numPr>
        <w:spacing w:after="60"/>
        <w:rPr>
          <w:lang w:eastAsia="zh-TW"/>
        </w:rPr>
      </w:pPr>
      <w:r>
        <w:rPr>
          <w:rFonts w:hint="eastAsia"/>
          <w:lang w:eastAsia="zh-TW"/>
        </w:rPr>
        <w:t>評量</w:t>
      </w:r>
      <w:r>
        <w:rPr>
          <w:lang w:eastAsia="zh-TW"/>
        </w:rPr>
        <w:t>：評量不只考公式，也要求學生解釋警示原因、限制與後續處置。</w:t>
      </w:r>
    </w:p>
    <w:p w14:paraId="7BAB0642" w14:textId="77777777" w:rsidR="00214ECC" w:rsidRDefault="00000000" w:rsidP="006F361C">
      <w:pPr>
        <w:ind w:firstLineChars="200" w:firstLine="480"/>
        <w:rPr>
          <w:lang w:eastAsia="zh-TW"/>
        </w:rPr>
      </w:pPr>
      <w:r>
        <w:rPr>
          <w:lang w:eastAsia="zh-TW"/>
        </w:rPr>
        <w:t>課程</w:t>
      </w:r>
      <w:r w:rsidR="006F361C">
        <w:rPr>
          <w:rFonts w:hint="eastAsia"/>
          <w:lang w:eastAsia="zh-TW"/>
        </w:rPr>
        <w:t>理念</w:t>
      </w:r>
      <w:r>
        <w:rPr>
          <w:lang w:eastAsia="zh-TW"/>
        </w:rPr>
        <w:t>避免將 AI 包裝成神奇工具，而是讓學生看見資料處理的每一步：資料欄位怎麼來、分類標準如何設定、公式結果如何被解讀、何時需要人工覆核</w:t>
      </w:r>
      <w:r w:rsidR="006F361C">
        <w:rPr>
          <w:rFonts w:hint="eastAsia"/>
          <w:lang w:eastAsia="zh-TW"/>
        </w:rPr>
        <w:t>，以</w:t>
      </w:r>
      <w:r>
        <w:rPr>
          <w:lang w:eastAsia="zh-TW"/>
        </w:rPr>
        <w:t>符合醫護</w:t>
      </w:r>
      <w:r w:rsidR="006F361C">
        <w:rPr>
          <w:rFonts w:hint="eastAsia"/>
          <w:lang w:eastAsia="zh-TW"/>
        </w:rPr>
        <w:t>及公衛實際情境需求</w:t>
      </w:r>
      <w:proofErr w:type="gramStart"/>
      <w:r>
        <w:rPr>
          <w:lang w:eastAsia="zh-TW"/>
        </w:rPr>
        <w:t>需求</w:t>
      </w:r>
      <w:proofErr w:type="gramEnd"/>
      <w:r>
        <w:rPr>
          <w:lang w:eastAsia="zh-TW"/>
        </w:rPr>
        <w:t>，因為實務工作常不是從零開發模型，而是正確使用工具並做出合宜判斷。</w:t>
      </w:r>
    </w:p>
    <w:p w14:paraId="6B1C1ACB" w14:textId="77777777" w:rsidR="00214ECC" w:rsidRDefault="00000000" w:rsidP="006F361C">
      <w:pPr>
        <w:ind w:firstLineChars="200" w:firstLine="480"/>
        <w:rPr>
          <w:lang w:eastAsia="zh-TW"/>
        </w:rPr>
      </w:pPr>
      <w:r>
        <w:rPr>
          <w:lang w:eastAsia="zh-TW"/>
        </w:rPr>
        <w:t>在教學敘事上，教師可將課程定位為「從一筆紀錄到一個防疫判斷」的學習歷程。學生先看到零散的主訴文字，例如 fever、cough、vomiting、diarrhea 等，再進一步思考這些文字如何被整理成分類欄位，最後才使用移動平均或警示規則判斷是否需要進一步關注。這樣的安排能讓學生理解 AI 應用不是從模型開始，而是從問題界定、資料清理與分類標準開始。</w:t>
      </w:r>
    </w:p>
    <w:p w14:paraId="303CD1A9" w14:textId="77777777" w:rsidR="00214ECC" w:rsidRDefault="00000000" w:rsidP="006F361C">
      <w:pPr>
        <w:ind w:firstLineChars="200" w:firstLine="480"/>
        <w:rPr>
          <w:lang w:eastAsia="zh-TW"/>
        </w:rPr>
      </w:pPr>
      <w:r>
        <w:rPr>
          <w:lang w:eastAsia="zh-TW"/>
        </w:rPr>
        <w:lastRenderedPageBreak/>
        <w:t>教師也可提醒學生，真實監測系統常面對資料延遲、重複通報、症狀描述不完整與診斷尚未確認等問題。因此，本課程所使用的 Excel 與簡化公式，是將複雜系統轉換成可學習、可討論的入門版本。學生若能在簡化情境中說清楚資料來源、警示門檻與後續查證，即已掌握智慧監測的核心精神。</w:t>
      </w:r>
    </w:p>
    <w:p w14:paraId="28441A3C" w14:textId="77777777" w:rsidR="00214ECC" w:rsidRDefault="00000000" w:rsidP="006F361C">
      <w:pPr>
        <w:pStyle w:val="a0"/>
        <w:ind w:firstLineChars="200" w:firstLine="480"/>
        <w:rPr>
          <w:lang w:eastAsia="zh-TW"/>
        </w:rPr>
      </w:pPr>
      <w:r>
        <w:rPr>
          <w:lang w:eastAsia="zh-TW"/>
        </w:rPr>
        <w:t>概念連結：對應流行病學中的疾病監測、群聚事件、趨勢觀察與異常偵測。</w:t>
      </w:r>
    </w:p>
    <w:p w14:paraId="57AF4178" w14:textId="77777777" w:rsidR="00214ECC" w:rsidRDefault="00000000" w:rsidP="006F361C">
      <w:pPr>
        <w:pStyle w:val="a0"/>
        <w:ind w:firstLineChars="200" w:firstLine="480"/>
        <w:rPr>
          <w:lang w:eastAsia="zh-TW"/>
        </w:rPr>
      </w:pPr>
      <w:r>
        <w:rPr>
          <w:lang w:eastAsia="zh-TW"/>
        </w:rPr>
        <w:t>實務連結：對應校園健康中心、急診主訴監測、長照機構感染管制與衛生單位通報。</w:t>
      </w:r>
    </w:p>
    <w:p w14:paraId="796F71FB" w14:textId="77777777" w:rsidR="00214ECC" w:rsidRDefault="00000000" w:rsidP="006F361C">
      <w:pPr>
        <w:pStyle w:val="a0"/>
        <w:ind w:firstLineChars="200" w:firstLine="480"/>
        <w:rPr>
          <w:lang w:eastAsia="zh-TW"/>
        </w:rPr>
      </w:pPr>
      <w:r>
        <w:rPr>
          <w:lang w:eastAsia="zh-TW"/>
        </w:rPr>
        <w:t>素養連結：對應資料判讀、科技倫理、風險溝通與跨專業合作。</w:t>
      </w:r>
    </w:p>
    <w:p w14:paraId="43749EC6" w14:textId="77777777" w:rsidR="00214ECC" w:rsidRDefault="00000000">
      <w:pPr>
        <w:rPr>
          <w:lang w:eastAsia="zh-TW"/>
        </w:rPr>
      </w:pPr>
      <w:r>
        <w:rPr>
          <w:lang w:eastAsia="zh-TW"/>
        </w:rPr>
        <w:br w:type="page"/>
      </w:r>
    </w:p>
    <w:p w14:paraId="6BFBDDAE" w14:textId="77777777" w:rsidR="00214ECC" w:rsidRDefault="00000000">
      <w:pPr>
        <w:pStyle w:val="1"/>
      </w:pPr>
      <w:proofErr w:type="spellStart"/>
      <w:r>
        <w:lastRenderedPageBreak/>
        <w:t>三、教學目標</w:t>
      </w:r>
      <w:proofErr w:type="spellEnd"/>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1247"/>
        <w:gridCol w:w="3969"/>
        <w:gridCol w:w="3969"/>
      </w:tblGrid>
      <w:tr w:rsidR="00214ECC" w:rsidRPr="006F361C" w14:paraId="766AB7F0" w14:textId="77777777" w:rsidTr="006F361C">
        <w:trPr>
          <w:jc w:val="center"/>
        </w:trPr>
        <w:tc>
          <w:tcPr>
            <w:tcW w:w="1247" w:type="dxa"/>
            <w:shd w:val="clear" w:color="auto" w:fill="1F4E79"/>
            <w:vAlign w:val="center"/>
          </w:tcPr>
          <w:p w14:paraId="38744E8D" w14:textId="77777777" w:rsidR="00214ECC" w:rsidRPr="006F361C" w:rsidRDefault="00000000" w:rsidP="006F361C">
            <w:pPr>
              <w:jc w:val="center"/>
              <w:rPr>
                <w:szCs w:val="24"/>
              </w:rPr>
            </w:pPr>
            <w:r w:rsidRPr="006F361C">
              <w:rPr>
                <w:b/>
                <w:color w:val="FFFFFF"/>
                <w:szCs w:val="24"/>
              </w:rPr>
              <w:t>面向</w:t>
            </w:r>
          </w:p>
        </w:tc>
        <w:tc>
          <w:tcPr>
            <w:tcW w:w="3969" w:type="dxa"/>
            <w:shd w:val="clear" w:color="auto" w:fill="1F4E79"/>
            <w:vAlign w:val="center"/>
          </w:tcPr>
          <w:p w14:paraId="60F65841" w14:textId="77777777" w:rsidR="00214ECC" w:rsidRPr="006F361C" w:rsidRDefault="00000000" w:rsidP="006F361C">
            <w:pPr>
              <w:jc w:val="center"/>
              <w:rPr>
                <w:szCs w:val="24"/>
              </w:rPr>
            </w:pPr>
            <w:r w:rsidRPr="006F361C">
              <w:rPr>
                <w:b/>
                <w:color w:val="FFFFFF"/>
                <w:szCs w:val="24"/>
              </w:rPr>
              <w:t>學習目標</w:t>
            </w:r>
          </w:p>
        </w:tc>
        <w:tc>
          <w:tcPr>
            <w:tcW w:w="3969" w:type="dxa"/>
            <w:shd w:val="clear" w:color="auto" w:fill="1F4E79"/>
            <w:vAlign w:val="center"/>
          </w:tcPr>
          <w:p w14:paraId="65A49811" w14:textId="77777777" w:rsidR="00214ECC" w:rsidRPr="006F361C" w:rsidRDefault="00000000" w:rsidP="006F361C">
            <w:pPr>
              <w:jc w:val="center"/>
              <w:rPr>
                <w:szCs w:val="24"/>
              </w:rPr>
            </w:pPr>
            <w:r w:rsidRPr="006F361C">
              <w:rPr>
                <w:b/>
                <w:color w:val="FFFFFF"/>
                <w:szCs w:val="24"/>
              </w:rPr>
              <w:t>可觀察表現</w:t>
            </w:r>
          </w:p>
        </w:tc>
      </w:tr>
      <w:tr w:rsidR="00214ECC" w:rsidRPr="006F361C" w14:paraId="4AD8E182" w14:textId="77777777">
        <w:trPr>
          <w:jc w:val="center"/>
        </w:trPr>
        <w:tc>
          <w:tcPr>
            <w:tcW w:w="1247" w:type="dxa"/>
            <w:vAlign w:val="center"/>
          </w:tcPr>
          <w:p w14:paraId="771F6460" w14:textId="77777777" w:rsidR="00214ECC" w:rsidRPr="006F361C" w:rsidRDefault="00000000">
            <w:pPr>
              <w:rPr>
                <w:szCs w:val="24"/>
              </w:rPr>
            </w:pPr>
            <w:r w:rsidRPr="006F361C">
              <w:rPr>
                <w:szCs w:val="24"/>
              </w:rPr>
              <w:t>認知</w:t>
            </w:r>
          </w:p>
        </w:tc>
        <w:tc>
          <w:tcPr>
            <w:tcW w:w="3969" w:type="dxa"/>
            <w:vAlign w:val="center"/>
          </w:tcPr>
          <w:p w14:paraId="0A5AB030" w14:textId="77777777" w:rsidR="00214ECC" w:rsidRPr="006F361C" w:rsidRDefault="00000000">
            <w:pPr>
              <w:rPr>
                <w:szCs w:val="24"/>
                <w:lang w:eastAsia="zh-TW"/>
              </w:rPr>
            </w:pPr>
            <w:r w:rsidRPr="006F361C">
              <w:rPr>
                <w:szCs w:val="24"/>
                <w:lang w:eastAsia="zh-TW"/>
              </w:rPr>
              <w:t>說明傳染病監測、主訴資料、移動平均與 AI 分類的基本概念。</w:t>
            </w:r>
          </w:p>
        </w:tc>
        <w:tc>
          <w:tcPr>
            <w:tcW w:w="3969" w:type="dxa"/>
            <w:vAlign w:val="center"/>
          </w:tcPr>
          <w:p w14:paraId="5425D7E9" w14:textId="77777777" w:rsidR="00214ECC" w:rsidRPr="006F361C" w:rsidRDefault="00000000">
            <w:pPr>
              <w:rPr>
                <w:szCs w:val="24"/>
                <w:lang w:eastAsia="zh-TW"/>
              </w:rPr>
            </w:pPr>
            <w:r w:rsidRPr="006F361C">
              <w:rPr>
                <w:szCs w:val="24"/>
                <w:lang w:eastAsia="zh-TW"/>
              </w:rPr>
              <w:t>能用自己的話解釋何謂異常升高與早期預警。</w:t>
            </w:r>
          </w:p>
        </w:tc>
      </w:tr>
      <w:tr w:rsidR="00214ECC" w:rsidRPr="006F361C" w14:paraId="7DC45DE5" w14:textId="77777777">
        <w:trPr>
          <w:jc w:val="center"/>
        </w:trPr>
        <w:tc>
          <w:tcPr>
            <w:tcW w:w="1247" w:type="dxa"/>
            <w:vAlign w:val="center"/>
          </w:tcPr>
          <w:p w14:paraId="7D500639" w14:textId="77777777" w:rsidR="00214ECC" w:rsidRPr="006F361C" w:rsidRDefault="00000000">
            <w:pPr>
              <w:rPr>
                <w:szCs w:val="24"/>
              </w:rPr>
            </w:pPr>
            <w:proofErr w:type="spellStart"/>
            <w:r w:rsidRPr="006F361C">
              <w:rPr>
                <w:szCs w:val="24"/>
              </w:rPr>
              <w:t>技能</w:t>
            </w:r>
            <w:proofErr w:type="spellEnd"/>
          </w:p>
        </w:tc>
        <w:tc>
          <w:tcPr>
            <w:tcW w:w="3969" w:type="dxa"/>
            <w:vAlign w:val="center"/>
          </w:tcPr>
          <w:p w14:paraId="020BBC49" w14:textId="77777777" w:rsidR="00214ECC" w:rsidRPr="006F361C" w:rsidRDefault="00000000">
            <w:pPr>
              <w:rPr>
                <w:szCs w:val="24"/>
                <w:lang w:eastAsia="zh-TW"/>
              </w:rPr>
            </w:pPr>
            <w:r w:rsidRPr="006F361C">
              <w:rPr>
                <w:szCs w:val="24"/>
                <w:lang w:eastAsia="zh-TW"/>
              </w:rPr>
              <w:t>能操作 Excel 進行資料排序、樞紐或函數計算，完成 7 日移動平均與警示判斷。</w:t>
            </w:r>
          </w:p>
        </w:tc>
        <w:tc>
          <w:tcPr>
            <w:tcW w:w="3969" w:type="dxa"/>
            <w:vAlign w:val="center"/>
          </w:tcPr>
          <w:p w14:paraId="1742EE80" w14:textId="77777777" w:rsidR="00214ECC" w:rsidRPr="006F361C" w:rsidRDefault="00000000">
            <w:pPr>
              <w:rPr>
                <w:szCs w:val="24"/>
                <w:lang w:eastAsia="zh-TW"/>
              </w:rPr>
            </w:pPr>
            <w:r w:rsidRPr="006F361C">
              <w:rPr>
                <w:szCs w:val="24"/>
                <w:lang w:eastAsia="zh-TW"/>
              </w:rPr>
              <w:t>完成練習</w:t>
            </w:r>
            <w:proofErr w:type="gramStart"/>
            <w:r w:rsidRPr="006F361C">
              <w:rPr>
                <w:szCs w:val="24"/>
                <w:lang w:eastAsia="zh-TW"/>
              </w:rPr>
              <w:t>檔</w:t>
            </w:r>
            <w:proofErr w:type="gramEnd"/>
            <w:r w:rsidRPr="006F361C">
              <w:rPr>
                <w:szCs w:val="24"/>
                <w:lang w:eastAsia="zh-TW"/>
              </w:rPr>
              <w:t>指定欄位並產出趨勢圖或</w:t>
            </w:r>
            <w:proofErr w:type="gramStart"/>
            <w:r w:rsidRPr="006F361C">
              <w:rPr>
                <w:szCs w:val="24"/>
                <w:lang w:eastAsia="zh-TW"/>
              </w:rPr>
              <w:t>判讀表</w:t>
            </w:r>
            <w:proofErr w:type="gramEnd"/>
            <w:r w:rsidRPr="006F361C">
              <w:rPr>
                <w:szCs w:val="24"/>
                <w:lang w:eastAsia="zh-TW"/>
              </w:rPr>
              <w:t>。</w:t>
            </w:r>
          </w:p>
        </w:tc>
      </w:tr>
      <w:tr w:rsidR="00214ECC" w:rsidRPr="006F361C" w14:paraId="396F3C12" w14:textId="77777777">
        <w:trPr>
          <w:jc w:val="center"/>
        </w:trPr>
        <w:tc>
          <w:tcPr>
            <w:tcW w:w="1247" w:type="dxa"/>
            <w:vAlign w:val="center"/>
          </w:tcPr>
          <w:p w14:paraId="71531047" w14:textId="77777777" w:rsidR="00214ECC" w:rsidRPr="006F361C" w:rsidRDefault="00000000">
            <w:pPr>
              <w:rPr>
                <w:szCs w:val="24"/>
              </w:rPr>
            </w:pPr>
            <w:proofErr w:type="spellStart"/>
            <w:r w:rsidRPr="006F361C">
              <w:rPr>
                <w:szCs w:val="24"/>
              </w:rPr>
              <w:t>態度</w:t>
            </w:r>
            <w:proofErr w:type="spellEnd"/>
          </w:p>
        </w:tc>
        <w:tc>
          <w:tcPr>
            <w:tcW w:w="3969" w:type="dxa"/>
            <w:vAlign w:val="center"/>
          </w:tcPr>
          <w:p w14:paraId="1AA457D3" w14:textId="77777777" w:rsidR="00214ECC" w:rsidRPr="006F361C" w:rsidRDefault="00000000">
            <w:pPr>
              <w:rPr>
                <w:szCs w:val="24"/>
                <w:lang w:eastAsia="zh-TW"/>
              </w:rPr>
            </w:pPr>
            <w:r w:rsidRPr="006F361C">
              <w:rPr>
                <w:szCs w:val="24"/>
                <w:lang w:eastAsia="zh-TW"/>
              </w:rPr>
              <w:t>理解 AI 輔助決策的限制，避免把模型輸出視為確診或絕對答案。</w:t>
            </w:r>
          </w:p>
        </w:tc>
        <w:tc>
          <w:tcPr>
            <w:tcW w:w="3969" w:type="dxa"/>
            <w:vAlign w:val="center"/>
          </w:tcPr>
          <w:p w14:paraId="2DCA0003" w14:textId="77777777" w:rsidR="00214ECC" w:rsidRPr="006F361C" w:rsidRDefault="00000000">
            <w:pPr>
              <w:rPr>
                <w:szCs w:val="24"/>
                <w:lang w:eastAsia="zh-TW"/>
              </w:rPr>
            </w:pPr>
            <w:r w:rsidRPr="006F361C">
              <w:rPr>
                <w:szCs w:val="24"/>
                <w:lang w:eastAsia="zh-TW"/>
              </w:rPr>
              <w:t>能在小組報告中提出資料限制、隱私與後續查證建議。</w:t>
            </w:r>
          </w:p>
        </w:tc>
      </w:tr>
    </w:tbl>
    <w:p w14:paraId="7B60553A" w14:textId="77777777" w:rsidR="006F361C" w:rsidRDefault="006F361C">
      <w:pPr>
        <w:rPr>
          <w:lang w:eastAsia="zh-TW"/>
        </w:rPr>
      </w:pPr>
    </w:p>
    <w:p w14:paraId="39B29858" w14:textId="77777777" w:rsidR="00214ECC" w:rsidRDefault="00000000" w:rsidP="006F361C">
      <w:pPr>
        <w:ind w:firstLineChars="200" w:firstLine="480"/>
        <w:rPr>
          <w:lang w:eastAsia="zh-TW"/>
        </w:rPr>
      </w:pPr>
      <w:r>
        <w:rPr>
          <w:lang w:eastAsia="zh-TW"/>
        </w:rPr>
        <w:t>教學目標</w:t>
      </w:r>
      <w:proofErr w:type="gramStart"/>
      <w:r>
        <w:rPr>
          <w:lang w:eastAsia="zh-TW"/>
        </w:rPr>
        <w:t>採</w:t>
      </w:r>
      <w:proofErr w:type="gramEnd"/>
      <w:r>
        <w:rPr>
          <w:lang w:eastAsia="zh-TW"/>
        </w:rPr>
        <w:t>認知、技能與態度</w:t>
      </w:r>
      <w:proofErr w:type="gramStart"/>
      <w:r>
        <w:rPr>
          <w:lang w:eastAsia="zh-TW"/>
        </w:rPr>
        <w:t>三</w:t>
      </w:r>
      <w:proofErr w:type="gramEnd"/>
      <w:r>
        <w:rPr>
          <w:lang w:eastAsia="zh-TW"/>
        </w:rPr>
        <w:t>層次設計。認知層次重在概念理解，技能層次重在 Excel 操作與資料判讀，態度層次則對應智慧科技使用時常被忽略的倫理與責任。</w:t>
      </w:r>
      <w:r w:rsidR="00FA0073">
        <w:rPr>
          <w:rFonts w:hint="eastAsia"/>
          <w:lang w:eastAsia="zh-TW"/>
        </w:rPr>
        <w:t>經過此學習，</w:t>
      </w:r>
      <w:r>
        <w:rPr>
          <w:lang w:eastAsia="zh-TW"/>
        </w:rPr>
        <w:t>學生應能完成兩個具體任務：第一，看到一筆主訴文字時，能合理判斷可能分類並說出不確定處；第二，看到班級請假趨勢時，能根據移動平均與門檻判斷是否需關注，而不是只憑直覺。</w:t>
      </w:r>
    </w:p>
    <w:tbl>
      <w:tblPr>
        <w:tblW w:w="0" w:type="auto"/>
        <w:tblLook w:val="04A0" w:firstRow="1" w:lastRow="0" w:firstColumn="1" w:lastColumn="0" w:noHBand="0" w:noVBand="1"/>
      </w:tblPr>
      <w:tblGrid>
        <w:gridCol w:w="3212"/>
        <w:gridCol w:w="3213"/>
        <w:gridCol w:w="3213"/>
      </w:tblGrid>
      <w:tr w:rsidR="00F36F71" w14:paraId="289C08BD" w14:textId="77777777">
        <w:tc>
          <w:tcPr>
            <w:tcW w:w="3213" w:type="dxa"/>
          </w:tcPr>
          <w:p w14:paraId="138B2EA1" w14:textId="77777777" w:rsidR="00F36F71" w:rsidRDefault="00000000">
            <w:r>
              <w:rPr>
                <w:b/>
              </w:rPr>
              <w:t>層次</w:t>
            </w:r>
          </w:p>
        </w:tc>
        <w:tc>
          <w:tcPr>
            <w:tcW w:w="3213" w:type="dxa"/>
          </w:tcPr>
          <w:p w14:paraId="5D8894FA" w14:textId="77777777" w:rsidR="00F36F71" w:rsidRDefault="00000000">
            <w:r>
              <w:rPr>
                <w:b/>
              </w:rPr>
              <w:t>學生應完成的任務</w:t>
            </w:r>
          </w:p>
        </w:tc>
        <w:tc>
          <w:tcPr>
            <w:tcW w:w="3213" w:type="dxa"/>
          </w:tcPr>
          <w:p w14:paraId="5BC82764" w14:textId="77777777" w:rsidR="00F36F71" w:rsidRDefault="00000000">
            <w:pPr>
              <w:rPr>
                <w:lang w:eastAsia="zh-TW"/>
              </w:rPr>
            </w:pPr>
            <w:r>
              <w:rPr>
                <w:b/>
                <w:lang w:eastAsia="zh-TW"/>
              </w:rPr>
              <w:t>教師可觀察的學習證據</w:t>
            </w:r>
          </w:p>
        </w:tc>
      </w:tr>
      <w:tr w:rsidR="00F36F71" w14:paraId="6C7E8812" w14:textId="77777777">
        <w:tc>
          <w:tcPr>
            <w:tcW w:w="3213" w:type="dxa"/>
          </w:tcPr>
          <w:p w14:paraId="0507F33C" w14:textId="77777777" w:rsidR="00F36F71" w:rsidRDefault="00000000">
            <w:proofErr w:type="spellStart"/>
            <w:r>
              <w:t>基礎</w:t>
            </w:r>
            <w:proofErr w:type="spellEnd"/>
          </w:p>
        </w:tc>
        <w:tc>
          <w:tcPr>
            <w:tcW w:w="3213" w:type="dxa"/>
          </w:tcPr>
          <w:p w14:paraId="1D0AFD98" w14:textId="77777777" w:rsidR="00F36F71" w:rsidRDefault="00000000">
            <w:pPr>
              <w:rPr>
                <w:lang w:eastAsia="zh-TW"/>
              </w:rPr>
            </w:pPr>
            <w:r>
              <w:rPr>
                <w:lang w:eastAsia="zh-TW"/>
              </w:rPr>
              <w:t>能讀懂資料欄位、完成主訴分類，並說明資料中哪些線索支持自己的判斷。</w:t>
            </w:r>
          </w:p>
        </w:tc>
        <w:tc>
          <w:tcPr>
            <w:tcW w:w="3213" w:type="dxa"/>
          </w:tcPr>
          <w:p w14:paraId="49AF7DEB" w14:textId="77777777" w:rsidR="00F36F71" w:rsidRDefault="00000000">
            <w:pPr>
              <w:rPr>
                <w:lang w:eastAsia="zh-TW"/>
              </w:rPr>
            </w:pPr>
            <w:r>
              <w:rPr>
                <w:lang w:eastAsia="zh-TW"/>
              </w:rPr>
              <w:t>分類表有理由說明，能指出不確定或需人工覆核的紀錄。</w:t>
            </w:r>
          </w:p>
        </w:tc>
      </w:tr>
      <w:tr w:rsidR="00F36F71" w14:paraId="4103DBF0" w14:textId="77777777">
        <w:tc>
          <w:tcPr>
            <w:tcW w:w="3213" w:type="dxa"/>
          </w:tcPr>
          <w:p w14:paraId="4D37035D" w14:textId="77777777" w:rsidR="00F36F71" w:rsidRDefault="00000000">
            <w:proofErr w:type="spellStart"/>
            <w:r>
              <w:lastRenderedPageBreak/>
              <w:t>應用</w:t>
            </w:r>
            <w:proofErr w:type="spellEnd"/>
          </w:p>
        </w:tc>
        <w:tc>
          <w:tcPr>
            <w:tcW w:w="3213" w:type="dxa"/>
          </w:tcPr>
          <w:p w14:paraId="5288E51E" w14:textId="77777777" w:rsidR="00F36F71" w:rsidRDefault="00000000">
            <w:pPr>
              <w:rPr>
                <w:lang w:eastAsia="zh-TW"/>
              </w:rPr>
            </w:pPr>
            <w:r>
              <w:rPr>
                <w:lang w:eastAsia="zh-TW"/>
              </w:rPr>
              <w:t>能依 7 日移動平均或警示欄位判斷異常日期，並連結可能的班級或症狀群聚。</w:t>
            </w:r>
          </w:p>
        </w:tc>
        <w:tc>
          <w:tcPr>
            <w:tcW w:w="3213" w:type="dxa"/>
          </w:tcPr>
          <w:p w14:paraId="68CAA409" w14:textId="77777777" w:rsidR="00F36F71" w:rsidRDefault="00000000">
            <w:pPr>
              <w:rPr>
                <w:lang w:eastAsia="zh-TW"/>
              </w:rPr>
            </w:pPr>
            <w:r>
              <w:rPr>
                <w:lang w:eastAsia="zh-TW"/>
              </w:rPr>
              <w:t>能在小組報告中說明趨勢變化、門檻意義與可能原因。</w:t>
            </w:r>
          </w:p>
        </w:tc>
      </w:tr>
      <w:tr w:rsidR="00F36F71" w14:paraId="7DB00122" w14:textId="77777777">
        <w:tc>
          <w:tcPr>
            <w:tcW w:w="3213" w:type="dxa"/>
          </w:tcPr>
          <w:p w14:paraId="4C196AE4" w14:textId="77777777" w:rsidR="00F36F71" w:rsidRDefault="00000000">
            <w:proofErr w:type="spellStart"/>
            <w:r>
              <w:t>進階</w:t>
            </w:r>
            <w:proofErr w:type="spellEnd"/>
          </w:p>
        </w:tc>
        <w:tc>
          <w:tcPr>
            <w:tcW w:w="3213" w:type="dxa"/>
          </w:tcPr>
          <w:p w14:paraId="06268B77" w14:textId="77777777" w:rsidR="00F36F71" w:rsidRDefault="00000000">
            <w:pPr>
              <w:rPr>
                <w:lang w:eastAsia="zh-TW"/>
              </w:rPr>
            </w:pPr>
            <w:r>
              <w:rPr>
                <w:lang w:eastAsia="zh-TW"/>
              </w:rPr>
              <w:t>能比較不同門檻設定造成的警示差異，並討論過度警示</w:t>
            </w:r>
            <w:proofErr w:type="gramStart"/>
            <w:r>
              <w:rPr>
                <w:lang w:eastAsia="zh-TW"/>
              </w:rPr>
              <w:t>或漏警示</w:t>
            </w:r>
            <w:proofErr w:type="gramEnd"/>
            <w:r>
              <w:rPr>
                <w:lang w:eastAsia="zh-TW"/>
              </w:rPr>
              <w:t>的風險。</w:t>
            </w:r>
          </w:p>
        </w:tc>
        <w:tc>
          <w:tcPr>
            <w:tcW w:w="3213" w:type="dxa"/>
          </w:tcPr>
          <w:p w14:paraId="0FC11785" w14:textId="77777777" w:rsidR="00F36F71" w:rsidRDefault="00000000">
            <w:pPr>
              <w:rPr>
                <w:lang w:eastAsia="zh-TW"/>
              </w:rPr>
            </w:pPr>
            <w:r>
              <w:rPr>
                <w:lang w:eastAsia="zh-TW"/>
              </w:rPr>
              <w:t>能提出門檻調整理由，並說明結果仍需現場查證。</w:t>
            </w:r>
          </w:p>
        </w:tc>
      </w:tr>
    </w:tbl>
    <w:p w14:paraId="642881EA" w14:textId="77777777" w:rsidR="00214ECC" w:rsidRDefault="00000000" w:rsidP="006F361C">
      <w:pPr>
        <w:ind w:firstLineChars="200" w:firstLine="480"/>
        <w:rPr>
          <w:lang w:eastAsia="zh-TW"/>
        </w:rPr>
      </w:pPr>
      <w:r>
        <w:rPr>
          <w:lang w:eastAsia="zh-TW"/>
        </w:rPr>
        <w:t>若班級學生程度差異較大，可將學習目標拆成基礎與進階兩層。基礎層以讀懂資料表、完成分類與解釋警示為主；進階層則可加入公式調整、門檻比較與簡易模型概念。這種設計能使同一份教案同時適用於公共衛生、護理、醫務管理或醫護資訊等不同背景學生。</w:t>
      </w:r>
    </w:p>
    <w:p w14:paraId="010CE4EC" w14:textId="77777777" w:rsidR="00214ECC" w:rsidRDefault="00000000">
      <w:pPr>
        <w:rPr>
          <w:lang w:eastAsia="zh-TW"/>
        </w:rPr>
      </w:pPr>
      <w:r>
        <w:rPr>
          <w:lang w:eastAsia="zh-TW"/>
        </w:rPr>
        <w:br w:type="page"/>
      </w:r>
    </w:p>
    <w:p w14:paraId="66B6EF53" w14:textId="77777777" w:rsidR="00214ECC" w:rsidRDefault="00000000">
      <w:pPr>
        <w:pStyle w:val="1"/>
        <w:rPr>
          <w:lang w:eastAsia="zh-TW"/>
        </w:rPr>
      </w:pPr>
      <w:r>
        <w:rPr>
          <w:lang w:eastAsia="zh-TW"/>
        </w:rPr>
        <w:lastRenderedPageBreak/>
        <w:t>四、教學內容與課程架構</w:t>
      </w:r>
    </w:p>
    <w:p w14:paraId="130828D6" w14:textId="77777777" w:rsidR="00214ECC" w:rsidRDefault="00000000">
      <w:pPr>
        <w:rPr>
          <w:lang w:eastAsia="zh-TW"/>
        </w:rPr>
      </w:pPr>
      <w:r>
        <w:rPr>
          <w:lang w:eastAsia="zh-TW"/>
        </w:rPr>
        <w:t>本單元分為四個學習模組，從案例導入到資料操作，再到風險判讀與倫理反思。</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1474"/>
        <w:gridCol w:w="5783"/>
        <w:gridCol w:w="1928"/>
      </w:tblGrid>
      <w:tr w:rsidR="00214ECC" w:rsidRPr="00FA0073" w14:paraId="6C3F0776" w14:textId="77777777">
        <w:trPr>
          <w:jc w:val="center"/>
        </w:trPr>
        <w:tc>
          <w:tcPr>
            <w:tcW w:w="1474" w:type="dxa"/>
            <w:shd w:val="clear" w:color="auto" w:fill="1F4E79"/>
            <w:vAlign w:val="center"/>
          </w:tcPr>
          <w:p w14:paraId="3B1344FA" w14:textId="77777777" w:rsidR="00214ECC" w:rsidRPr="00FA0073" w:rsidRDefault="00000000">
            <w:pPr>
              <w:rPr>
                <w:szCs w:val="24"/>
              </w:rPr>
            </w:pPr>
            <w:proofErr w:type="spellStart"/>
            <w:r w:rsidRPr="00FA0073">
              <w:rPr>
                <w:b/>
                <w:color w:val="FFFFFF"/>
                <w:szCs w:val="24"/>
              </w:rPr>
              <w:t>模組</w:t>
            </w:r>
            <w:proofErr w:type="spellEnd"/>
          </w:p>
        </w:tc>
        <w:tc>
          <w:tcPr>
            <w:tcW w:w="5783" w:type="dxa"/>
            <w:shd w:val="clear" w:color="auto" w:fill="1F4E79"/>
            <w:vAlign w:val="center"/>
          </w:tcPr>
          <w:p w14:paraId="6D49FD3D" w14:textId="77777777" w:rsidR="00214ECC" w:rsidRPr="00FA0073" w:rsidRDefault="00000000">
            <w:pPr>
              <w:rPr>
                <w:szCs w:val="24"/>
              </w:rPr>
            </w:pPr>
            <w:r w:rsidRPr="00FA0073">
              <w:rPr>
                <w:b/>
                <w:color w:val="FFFFFF"/>
                <w:szCs w:val="24"/>
              </w:rPr>
              <w:t>核心內容</w:t>
            </w:r>
          </w:p>
        </w:tc>
        <w:tc>
          <w:tcPr>
            <w:tcW w:w="1928" w:type="dxa"/>
            <w:shd w:val="clear" w:color="auto" w:fill="1F4E79"/>
            <w:vAlign w:val="center"/>
          </w:tcPr>
          <w:p w14:paraId="4A8505DF" w14:textId="77777777" w:rsidR="00214ECC" w:rsidRPr="00FA0073" w:rsidRDefault="00000000">
            <w:pPr>
              <w:rPr>
                <w:szCs w:val="24"/>
              </w:rPr>
            </w:pPr>
            <w:r w:rsidRPr="00FA0073">
              <w:rPr>
                <w:b/>
                <w:color w:val="FFFFFF"/>
                <w:szCs w:val="24"/>
              </w:rPr>
              <w:t>對應附件</w:t>
            </w:r>
          </w:p>
        </w:tc>
      </w:tr>
      <w:tr w:rsidR="00214ECC" w:rsidRPr="00FA0073" w14:paraId="5DCB289B" w14:textId="77777777">
        <w:trPr>
          <w:jc w:val="center"/>
        </w:trPr>
        <w:tc>
          <w:tcPr>
            <w:tcW w:w="1474" w:type="dxa"/>
            <w:vAlign w:val="center"/>
          </w:tcPr>
          <w:p w14:paraId="490E36B3" w14:textId="77777777" w:rsidR="00214ECC" w:rsidRPr="00FA0073" w:rsidRDefault="00000000">
            <w:pPr>
              <w:rPr>
                <w:szCs w:val="24"/>
              </w:rPr>
            </w:pPr>
            <w:r w:rsidRPr="00FA0073">
              <w:rPr>
                <w:szCs w:val="24"/>
              </w:rPr>
              <w:t>1. 情境導入</w:t>
            </w:r>
          </w:p>
        </w:tc>
        <w:tc>
          <w:tcPr>
            <w:tcW w:w="5783" w:type="dxa"/>
            <w:vAlign w:val="center"/>
          </w:tcPr>
          <w:p w14:paraId="41553C2E" w14:textId="77777777" w:rsidR="00214ECC" w:rsidRPr="00FA0073" w:rsidRDefault="00000000">
            <w:pPr>
              <w:rPr>
                <w:szCs w:val="24"/>
                <w:lang w:eastAsia="zh-TW"/>
              </w:rPr>
            </w:pPr>
            <w:r w:rsidRPr="00FA0073">
              <w:rPr>
                <w:szCs w:val="24"/>
                <w:lang w:eastAsia="zh-TW"/>
              </w:rPr>
              <w:t>學校近期出現請假增加、發燒與腸胃症狀，教師引導學生思考何時需要通報或啟動關懷。</w:t>
            </w:r>
          </w:p>
        </w:tc>
        <w:tc>
          <w:tcPr>
            <w:tcW w:w="1928" w:type="dxa"/>
            <w:vAlign w:val="center"/>
          </w:tcPr>
          <w:p w14:paraId="7DF291AA" w14:textId="3B0A9FC7" w:rsidR="00214ECC" w:rsidRPr="00FA0073" w:rsidRDefault="000E6CEF">
            <w:pPr>
              <w:rPr>
                <w:rFonts w:hint="eastAsia"/>
                <w:szCs w:val="24"/>
                <w:lang w:eastAsia="zh-TW"/>
              </w:rPr>
            </w:pPr>
            <w:r>
              <w:rPr>
                <w:rFonts w:hint="eastAsia"/>
                <w:szCs w:val="24"/>
                <w:lang w:eastAsia="zh-TW"/>
              </w:rPr>
              <w:t>上課簡報</w:t>
            </w:r>
          </w:p>
        </w:tc>
      </w:tr>
      <w:tr w:rsidR="00214ECC" w:rsidRPr="00FA0073" w14:paraId="6EBAE9DA" w14:textId="77777777">
        <w:trPr>
          <w:jc w:val="center"/>
        </w:trPr>
        <w:tc>
          <w:tcPr>
            <w:tcW w:w="1474" w:type="dxa"/>
            <w:vAlign w:val="center"/>
          </w:tcPr>
          <w:p w14:paraId="55E1BA45" w14:textId="77777777" w:rsidR="00214ECC" w:rsidRPr="00FA0073" w:rsidRDefault="00000000">
            <w:pPr>
              <w:rPr>
                <w:szCs w:val="24"/>
              </w:rPr>
            </w:pPr>
            <w:r w:rsidRPr="00FA0073">
              <w:rPr>
                <w:szCs w:val="24"/>
              </w:rPr>
              <w:t>2. 症狀分類</w:t>
            </w:r>
          </w:p>
        </w:tc>
        <w:tc>
          <w:tcPr>
            <w:tcW w:w="5783" w:type="dxa"/>
            <w:vAlign w:val="center"/>
          </w:tcPr>
          <w:p w14:paraId="4FB3BB7D" w14:textId="77777777" w:rsidR="00214ECC" w:rsidRPr="00FA0073" w:rsidRDefault="00000000">
            <w:pPr>
              <w:rPr>
                <w:szCs w:val="24"/>
              </w:rPr>
            </w:pPr>
            <w:r w:rsidRPr="00FA0073">
              <w:rPr>
                <w:szCs w:val="24"/>
              </w:rPr>
              <w:t>以主訴文字辨識 flu-like、GI-symptom、respiratory、other，理解 AI 文字分類的基本邏輯。</w:t>
            </w:r>
          </w:p>
        </w:tc>
        <w:tc>
          <w:tcPr>
            <w:tcW w:w="1928" w:type="dxa"/>
            <w:vAlign w:val="center"/>
          </w:tcPr>
          <w:p w14:paraId="3D2C7CC2" w14:textId="77777777" w:rsidR="00214ECC" w:rsidRPr="00FA0073" w:rsidRDefault="00000000">
            <w:pPr>
              <w:rPr>
                <w:szCs w:val="24"/>
                <w:lang w:eastAsia="zh-TW"/>
              </w:rPr>
            </w:pPr>
            <w:r w:rsidRPr="00FA0073">
              <w:rPr>
                <w:szCs w:val="24"/>
                <w:lang w:eastAsia="zh-TW"/>
              </w:rPr>
              <w:t>Excel：主訴資料、分類練習</w:t>
            </w:r>
          </w:p>
        </w:tc>
      </w:tr>
      <w:tr w:rsidR="00214ECC" w:rsidRPr="00FA0073" w14:paraId="7A85AB7F" w14:textId="77777777">
        <w:trPr>
          <w:jc w:val="center"/>
        </w:trPr>
        <w:tc>
          <w:tcPr>
            <w:tcW w:w="1474" w:type="dxa"/>
            <w:vAlign w:val="center"/>
          </w:tcPr>
          <w:p w14:paraId="13AA4610" w14:textId="77777777" w:rsidR="00214ECC" w:rsidRPr="00FA0073" w:rsidRDefault="00000000">
            <w:pPr>
              <w:rPr>
                <w:szCs w:val="24"/>
              </w:rPr>
            </w:pPr>
            <w:r w:rsidRPr="00FA0073">
              <w:rPr>
                <w:szCs w:val="24"/>
              </w:rPr>
              <w:t xml:space="preserve">3. </w:t>
            </w:r>
            <w:proofErr w:type="spellStart"/>
            <w:r w:rsidRPr="00FA0073">
              <w:rPr>
                <w:szCs w:val="24"/>
              </w:rPr>
              <w:t>趨勢預警</w:t>
            </w:r>
            <w:proofErr w:type="spellEnd"/>
          </w:p>
        </w:tc>
        <w:tc>
          <w:tcPr>
            <w:tcW w:w="5783" w:type="dxa"/>
            <w:vAlign w:val="center"/>
          </w:tcPr>
          <w:p w14:paraId="064E7CA7" w14:textId="77777777" w:rsidR="00214ECC" w:rsidRPr="00FA0073" w:rsidRDefault="00000000">
            <w:pPr>
              <w:rPr>
                <w:szCs w:val="24"/>
                <w:lang w:eastAsia="zh-TW"/>
              </w:rPr>
            </w:pPr>
            <w:r w:rsidRPr="00FA0073">
              <w:rPr>
                <w:szCs w:val="24"/>
                <w:lang w:eastAsia="zh-TW"/>
              </w:rPr>
              <w:t>計算班級每日請假人數與 7 日移動平均，設定警示門檻並標</w:t>
            </w:r>
            <w:proofErr w:type="gramStart"/>
            <w:r w:rsidRPr="00FA0073">
              <w:rPr>
                <w:szCs w:val="24"/>
                <w:lang w:eastAsia="zh-TW"/>
              </w:rPr>
              <w:t>註可能熱區</w:t>
            </w:r>
            <w:proofErr w:type="gramEnd"/>
            <w:r w:rsidRPr="00FA0073">
              <w:rPr>
                <w:szCs w:val="24"/>
                <w:lang w:eastAsia="zh-TW"/>
              </w:rPr>
              <w:t>。</w:t>
            </w:r>
          </w:p>
        </w:tc>
        <w:tc>
          <w:tcPr>
            <w:tcW w:w="1928" w:type="dxa"/>
            <w:vAlign w:val="center"/>
          </w:tcPr>
          <w:p w14:paraId="0C10C5EC" w14:textId="77777777" w:rsidR="00214ECC" w:rsidRPr="00FA0073" w:rsidRDefault="00000000">
            <w:pPr>
              <w:rPr>
                <w:szCs w:val="24"/>
                <w:lang w:eastAsia="zh-TW"/>
              </w:rPr>
            </w:pPr>
            <w:r w:rsidRPr="00FA0073">
              <w:rPr>
                <w:szCs w:val="24"/>
                <w:lang w:eastAsia="zh-TW"/>
              </w:rPr>
              <w:t>Excel：學校</w:t>
            </w:r>
            <w:proofErr w:type="gramStart"/>
            <w:r w:rsidRPr="00FA0073">
              <w:rPr>
                <w:szCs w:val="24"/>
                <w:lang w:eastAsia="zh-TW"/>
              </w:rPr>
              <w:t>疫</w:t>
            </w:r>
            <w:proofErr w:type="gramEnd"/>
            <w:r w:rsidRPr="00FA0073">
              <w:rPr>
                <w:szCs w:val="24"/>
                <w:lang w:eastAsia="zh-TW"/>
              </w:rPr>
              <w:t>情資料、移動平均練習</w:t>
            </w:r>
          </w:p>
        </w:tc>
      </w:tr>
      <w:tr w:rsidR="00214ECC" w:rsidRPr="00FA0073" w14:paraId="6FE97C30" w14:textId="77777777">
        <w:trPr>
          <w:jc w:val="center"/>
        </w:trPr>
        <w:tc>
          <w:tcPr>
            <w:tcW w:w="1474" w:type="dxa"/>
            <w:vAlign w:val="center"/>
          </w:tcPr>
          <w:p w14:paraId="75113340" w14:textId="77777777" w:rsidR="00214ECC" w:rsidRPr="00FA0073" w:rsidRDefault="00000000">
            <w:pPr>
              <w:rPr>
                <w:szCs w:val="24"/>
              </w:rPr>
            </w:pPr>
            <w:r w:rsidRPr="00FA0073">
              <w:rPr>
                <w:szCs w:val="24"/>
              </w:rPr>
              <w:t xml:space="preserve">4. </w:t>
            </w:r>
            <w:proofErr w:type="spellStart"/>
            <w:r w:rsidRPr="00FA0073">
              <w:rPr>
                <w:szCs w:val="24"/>
              </w:rPr>
              <w:t>決策反思</w:t>
            </w:r>
            <w:proofErr w:type="spellEnd"/>
          </w:p>
        </w:tc>
        <w:tc>
          <w:tcPr>
            <w:tcW w:w="5783" w:type="dxa"/>
            <w:vAlign w:val="center"/>
          </w:tcPr>
          <w:p w14:paraId="2FE811DE" w14:textId="77777777" w:rsidR="00214ECC" w:rsidRPr="00FA0073" w:rsidRDefault="00000000">
            <w:pPr>
              <w:rPr>
                <w:szCs w:val="24"/>
                <w:lang w:eastAsia="zh-TW"/>
              </w:rPr>
            </w:pPr>
            <w:r w:rsidRPr="00FA0073">
              <w:rPr>
                <w:szCs w:val="24"/>
                <w:lang w:eastAsia="zh-TW"/>
              </w:rPr>
              <w:t>討論模型誤判、資料缺漏、</w:t>
            </w:r>
            <w:proofErr w:type="gramStart"/>
            <w:r w:rsidRPr="00FA0073">
              <w:rPr>
                <w:szCs w:val="24"/>
                <w:lang w:eastAsia="zh-TW"/>
              </w:rPr>
              <w:t>個資去</w:t>
            </w:r>
            <w:proofErr w:type="gramEnd"/>
            <w:r w:rsidRPr="00FA0073">
              <w:rPr>
                <w:szCs w:val="24"/>
                <w:lang w:eastAsia="zh-TW"/>
              </w:rPr>
              <w:t>識別化與後續防疫處置。</w:t>
            </w:r>
          </w:p>
        </w:tc>
        <w:tc>
          <w:tcPr>
            <w:tcW w:w="1928" w:type="dxa"/>
            <w:vAlign w:val="center"/>
          </w:tcPr>
          <w:p w14:paraId="75022F9C" w14:textId="77777777" w:rsidR="00214ECC" w:rsidRPr="00FA0073" w:rsidRDefault="00000000">
            <w:pPr>
              <w:rPr>
                <w:szCs w:val="24"/>
                <w:lang w:eastAsia="zh-TW"/>
              </w:rPr>
            </w:pPr>
            <w:r w:rsidRPr="00FA0073">
              <w:rPr>
                <w:szCs w:val="24"/>
                <w:lang w:eastAsia="zh-TW"/>
              </w:rPr>
              <w:t>考卷：資料判讀與簡答題</w:t>
            </w:r>
          </w:p>
        </w:tc>
      </w:tr>
    </w:tbl>
    <w:p w14:paraId="6B4E3BD7" w14:textId="77777777" w:rsidR="00FA0073" w:rsidRDefault="00FA0073">
      <w:pPr>
        <w:rPr>
          <w:lang w:eastAsia="zh-TW"/>
        </w:rPr>
      </w:pPr>
    </w:p>
    <w:p w14:paraId="335A916E" w14:textId="77777777" w:rsidR="00214ECC" w:rsidRDefault="00000000" w:rsidP="00FA0073">
      <w:pPr>
        <w:ind w:firstLineChars="200" w:firstLine="480"/>
        <w:rPr>
          <w:lang w:eastAsia="zh-TW"/>
        </w:rPr>
      </w:pPr>
      <w:r>
        <w:rPr>
          <w:lang w:eastAsia="zh-TW"/>
        </w:rPr>
        <w:t>課程架構可表示為：情境問題 → 資料欄位理解 → AI／公式輔助分析 → 趨勢圖與警示 → 公衛行動建議。此流程讓學生看見智慧工具在</w:t>
      </w:r>
      <w:proofErr w:type="gramStart"/>
      <w:r w:rsidR="00FA0073">
        <w:rPr>
          <w:rFonts w:hint="eastAsia"/>
          <w:lang w:eastAsia="zh-TW"/>
        </w:rPr>
        <w:t>疫</w:t>
      </w:r>
      <w:proofErr w:type="gramEnd"/>
      <w:r w:rsidR="00FA0073">
        <w:rPr>
          <w:rFonts w:hint="eastAsia"/>
          <w:lang w:eastAsia="zh-TW"/>
        </w:rPr>
        <w:t>情監測中</w:t>
      </w:r>
      <w:r>
        <w:rPr>
          <w:lang w:eastAsia="zh-TW"/>
        </w:rPr>
        <w:t>的</w:t>
      </w:r>
      <w:r w:rsidR="00FA0073">
        <w:rPr>
          <w:rFonts w:hint="eastAsia"/>
          <w:lang w:eastAsia="zh-TW"/>
        </w:rPr>
        <w:t>角色</w:t>
      </w:r>
      <w:r>
        <w:rPr>
          <w:lang w:eastAsia="zh-TW"/>
        </w:rPr>
        <w:t>：它不是取代專業，而是幫助專業人員更早、更系統地發現可能需要關注的事件。</w:t>
      </w:r>
    </w:p>
    <w:p w14:paraId="3489F936" w14:textId="77777777" w:rsidR="00214ECC" w:rsidRDefault="00000000" w:rsidP="00FA0073">
      <w:pPr>
        <w:ind w:firstLineChars="200" w:firstLine="480"/>
        <w:rPr>
          <w:lang w:eastAsia="zh-TW"/>
        </w:rPr>
      </w:pPr>
      <w:r>
        <w:rPr>
          <w:lang w:eastAsia="zh-TW"/>
        </w:rPr>
        <w:t>四個學習模組之間</w:t>
      </w:r>
      <w:proofErr w:type="gramStart"/>
      <w:r>
        <w:rPr>
          <w:lang w:eastAsia="zh-TW"/>
        </w:rPr>
        <w:t>採</w:t>
      </w:r>
      <w:proofErr w:type="gramEnd"/>
      <w:r>
        <w:rPr>
          <w:lang w:eastAsia="zh-TW"/>
        </w:rPr>
        <w:t>漸進式安排。第一模組先讓學生從生活經驗切入，討論「請假增加」可能代表什麼；第二模組再將模糊的症狀文字轉換成可分析的分類欄位；第三模組加入時間序列概念，讓學生觀察單日數字與近期基準的差異；第四模組則回到公共衛生行動，討論警示之後要如何查證、溝通與處置。</w:t>
      </w:r>
    </w:p>
    <w:p w14:paraId="2C2A54B3" w14:textId="77777777" w:rsidR="00214ECC" w:rsidRDefault="00000000" w:rsidP="00FA0073">
      <w:pPr>
        <w:ind w:firstLineChars="200" w:firstLine="480"/>
        <w:rPr>
          <w:lang w:eastAsia="zh-TW"/>
        </w:rPr>
      </w:pPr>
      <w:r>
        <w:rPr>
          <w:lang w:eastAsia="zh-TW"/>
        </w:rPr>
        <w:lastRenderedPageBreak/>
        <w:t>教師可在每</w:t>
      </w:r>
      <w:proofErr w:type="gramStart"/>
      <w:r>
        <w:rPr>
          <w:lang w:eastAsia="zh-TW"/>
        </w:rPr>
        <w:t>個</w:t>
      </w:r>
      <w:proofErr w:type="gramEnd"/>
      <w:r>
        <w:rPr>
          <w:lang w:eastAsia="zh-TW"/>
        </w:rPr>
        <w:t>模組結束時安排一句話回顧，協助學生將操作與概念連起來。例如，症狀分類後可問：「分類錯誤會如何影響趨勢圖？」移動平均後可問：「為什麼不能只看今天的數字？」決策反思後可問：「</w:t>
      </w:r>
      <w:proofErr w:type="gramStart"/>
      <w:r>
        <w:rPr>
          <w:lang w:eastAsia="zh-TW"/>
        </w:rPr>
        <w:t>若警示</w:t>
      </w:r>
      <w:proofErr w:type="gramEnd"/>
      <w:r>
        <w:rPr>
          <w:lang w:eastAsia="zh-TW"/>
        </w:rPr>
        <w:t>結果公開給全校，可能造成什麼影響？」這些問題能避免課程流於單純 Excel 操作。</w:t>
      </w:r>
    </w:p>
    <w:p w14:paraId="6F0026D3" w14:textId="77777777" w:rsidR="00214ECC" w:rsidRDefault="00000000" w:rsidP="00FA0073">
      <w:pPr>
        <w:pStyle w:val="a0"/>
        <w:ind w:firstLineChars="200" w:firstLine="480"/>
        <w:rPr>
          <w:lang w:eastAsia="zh-TW"/>
        </w:rPr>
      </w:pPr>
      <w:r>
        <w:rPr>
          <w:lang w:eastAsia="zh-TW"/>
        </w:rPr>
        <w:t>模組</w:t>
      </w:r>
      <w:proofErr w:type="gramStart"/>
      <w:r>
        <w:rPr>
          <w:lang w:eastAsia="zh-TW"/>
        </w:rPr>
        <w:t>一</w:t>
      </w:r>
      <w:proofErr w:type="gramEnd"/>
      <w:r>
        <w:rPr>
          <w:lang w:eastAsia="zh-TW"/>
        </w:rPr>
        <w:t>重點：確認問題與資料需求，而不是急著下結論。</w:t>
      </w:r>
    </w:p>
    <w:p w14:paraId="73DE57A6" w14:textId="77777777" w:rsidR="00214ECC" w:rsidRDefault="00000000" w:rsidP="00FA0073">
      <w:pPr>
        <w:pStyle w:val="a0"/>
        <w:ind w:firstLineChars="200" w:firstLine="480"/>
        <w:rPr>
          <w:lang w:eastAsia="zh-TW"/>
        </w:rPr>
      </w:pPr>
      <w:r>
        <w:rPr>
          <w:lang w:eastAsia="zh-TW"/>
        </w:rPr>
        <w:t>模組二重點：理解分類規則與 AI 分類都可能發生誤判。</w:t>
      </w:r>
    </w:p>
    <w:p w14:paraId="33D563D5" w14:textId="77777777" w:rsidR="00214ECC" w:rsidRDefault="00000000" w:rsidP="00FA0073">
      <w:pPr>
        <w:pStyle w:val="a0"/>
        <w:ind w:firstLineChars="200" w:firstLine="480"/>
        <w:rPr>
          <w:lang w:eastAsia="zh-TW"/>
        </w:rPr>
      </w:pPr>
      <w:r>
        <w:rPr>
          <w:lang w:eastAsia="zh-TW"/>
        </w:rPr>
        <w:t>模組</w:t>
      </w:r>
      <w:proofErr w:type="gramStart"/>
      <w:r>
        <w:rPr>
          <w:lang w:eastAsia="zh-TW"/>
        </w:rPr>
        <w:t>三</w:t>
      </w:r>
      <w:proofErr w:type="gramEnd"/>
      <w:r>
        <w:rPr>
          <w:lang w:eastAsia="zh-TW"/>
        </w:rPr>
        <w:t>重點：比較當日值與近期基準，形成早期警示概念。</w:t>
      </w:r>
    </w:p>
    <w:p w14:paraId="1C63A4D8" w14:textId="77777777" w:rsidR="00214ECC" w:rsidRDefault="00000000" w:rsidP="00FA0073">
      <w:pPr>
        <w:pStyle w:val="a0"/>
        <w:ind w:firstLineChars="200" w:firstLine="480"/>
        <w:rPr>
          <w:lang w:eastAsia="zh-TW"/>
        </w:rPr>
      </w:pPr>
      <w:r>
        <w:rPr>
          <w:lang w:eastAsia="zh-TW"/>
        </w:rPr>
        <w:t>模組四重點：將數據判讀轉化為可執行、可溝通的公衛行動。</w:t>
      </w:r>
    </w:p>
    <w:p w14:paraId="35B7AA5E" w14:textId="77777777" w:rsidR="00214ECC" w:rsidRDefault="00000000">
      <w:pPr>
        <w:rPr>
          <w:lang w:eastAsia="zh-TW"/>
        </w:rPr>
      </w:pPr>
      <w:r>
        <w:rPr>
          <w:lang w:eastAsia="zh-TW"/>
        </w:rPr>
        <w:br w:type="page"/>
      </w:r>
    </w:p>
    <w:p w14:paraId="620F9EF4" w14:textId="77777777" w:rsidR="00214ECC" w:rsidRDefault="00000000">
      <w:pPr>
        <w:pStyle w:val="1"/>
      </w:pPr>
      <w:proofErr w:type="spellStart"/>
      <w:r>
        <w:lastRenderedPageBreak/>
        <w:t>五、教學流程設計</w:t>
      </w:r>
      <w:proofErr w:type="spellEnd"/>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1191"/>
        <w:gridCol w:w="1701"/>
        <w:gridCol w:w="2268"/>
        <w:gridCol w:w="2454"/>
        <w:gridCol w:w="1657"/>
      </w:tblGrid>
      <w:tr w:rsidR="00214ECC" w:rsidRPr="00FA0073" w14:paraId="75D352B8" w14:textId="77777777" w:rsidTr="00FA0073">
        <w:trPr>
          <w:jc w:val="center"/>
        </w:trPr>
        <w:tc>
          <w:tcPr>
            <w:tcW w:w="1191" w:type="dxa"/>
            <w:shd w:val="clear" w:color="auto" w:fill="1F4E79"/>
            <w:vAlign w:val="center"/>
          </w:tcPr>
          <w:p w14:paraId="0C51E96F" w14:textId="77777777" w:rsidR="00214ECC" w:rsidRPr="00FA0073" w:rsidRDefault="00000000" w:rsidP="00FA0073">
            <w:pPr>
              <w:spacing w:after="0" w:line="400" w:lineRule="exact"/>
              <w:jc w:val="center"/>
              <w:rPr>
                <w:szCs w:val="24"/>
              </w:rPr>
            </w:pPr>
            <w:proofErr w:type="spellStart"/>
            <w:r w:rsidRPr="00FA0073">
              <w:rPr>
                <w:b/>
                <w:color w:val="FFFFFF"/>
                <w:szCs w:val="24"/>
              </w:rPr>
              <w:t>時間</w:t>
            </w:r>
            <w:proofErr w:type="spellEnd"/>
          </w:p>
        </w:tc>
        <w:tc>
          <w:tcPr>
            <w:tcW w:w="1701" w:type="dxa"/>
            <w:shd w:val="clear" w:color="auto" w:fill="1F4E79"/>
            <w:vAlign w:val="center"/>
          </w:tcPr>
          <w:p w14:paraId="3D75054A" w14:textId="77777777" w:rsidR="00214ECC" w:rsidRPr="00FA0073" w:rsidRDefault="00000000" w:rsidP="00FA0073">
            <w:pPr>
              <w:spacing w:after="0" w:line="400" w:lineRule="exact"/>
              <w:jc w:val="center"/>
              <w:rPr>
                <w:szCs w:val="24"/>
              </w:rPr>
            </w:pPr>
            <w:r w:rsidRPr="00FA0073">
              <w:rPr>
                <w:b/>
                <w:color w:val="FFFFFF"/>
                <w:szCs w:val="24"/>
              </w:rPr>
              <w:t>教學活動</w:t>
            </w:r>
          </w:p>
        </w:tc>
        <w:tc>
          <w:tcPr>
            <w:tcW w:w="2268" w:type="dxa"/>
            <w:shd w:val="clear" w:color="auto" w:fill="1F4E79"/>
            <w:vAlign w:val="center"/>
          </w:tcPr>
          <w:p w14:paraId="4D58CA0A" w14:textId="77777777" w:rsidR="00214ECC" w:rsidRPr="00FA0073" w:rsidRDefault="00000000" w:rsidP="00FA0073">
            <w:pPr>
              <w:spacing w:after="0" w:line="400" w:lineRule="exact"/>
              <w:jc w:val="center"/>
              <w:rPr>
                <w:szCs w:val="24"/>
              </w:rPr>
            </w:pPr>
            <w:r w:rsidRPr="00FA0073">
              <w:rPr>
                <w:b/>
                <w:color w:val="FFFFFF"/>
                <w:szCs w:val="24"/>
              </w:rPr>
              <w:t>教師引導</w:t>
            </w:r>
          </w:p>
        </w:tc>
        <w:tc>
          <w:tcPr>
            <w:tcW w:w="2454" w:type="dxa"/>
            <w:shd w:val="clear" w:color="auto" w:fill="1F4E79"/>
            <w:vAlign w:val="center"/>
          </w:tcPr>
          <w:p w14:paraId="624BB986" w14:textId="77777777" w:rsidR="00214ECC" w:rsidRPr="00FA0073" w:rsidRDefault="00000000" w:rsidP="00FA0073">
            <w:pPr>
              <w:spacing w:after="0" w:line="400" w:lineRule="exact"/>
              <w:jc w:val="center"/>
              <w:rPr>
                <w:szCs w:val="24"/>
              </w:rPr>
            </w:pPr>
            <w:r w:rsidRPr="00FA0073">
              <w:rPr>
                <w:b/>
                <w:color w:val="FFFFFF"/>
                <w:szCs w:val="24"/>
              </w:rPr>
              <w:t>學生任務</w:t>
            </w:r>
          </w:p>
        </w:tc>
        <w:tc>
          <w:tcPr>
            <w:tcW w:w="1657" w:type="dxa"/>
            <w:shd w:val="clear" w:color="auto" w:fill="1F4E79"/>
            <w:vAlign w:val="center"/>
          </w:tcPr>
          <w:p w14:paraId="0E1925FF" w14:textId="77777777" w:rsidR="00214ECC" w:rsidRPr="00FA0073" w:rsidRDefault="00000000" w:rsidP="00FA0073">
            <w:pPr>
              <w:spacing w:after="0" w:line="400" w:lineRule="exact"/>
              <w:jc w:val="center"/>
              <w:rPr>
                <w:szCs w:val="24"/>
              </w:rPr>
            </w:pPr>
            <w:r w:rsidRPr="00FA0073">
              <w:rPr>
                <w:b/>
                <w:color w:val="FFFFFF"/>
                <w:szCs w:val="24"/>
              </w:rPr>
              <w:t>評量重點</w:t>
            </w:r>
          </w:p>
        </w:tc>
      </w:tr>
      <w:tr w:rsidR="00214ECC" w:rsidRPr="00FA0073" w14:paraId="0DBD1B85" w14:textId="77777777" w:rsidTr="00FA0073">
        <w:trPr>
          <w:jc w:val="center"/>
        </w:trPr>
        <w:tc>
          <w:tcPr>
            <w:tcW w:w="1191" w:type="dxa"/>
            <w:vAlign w:val="center"/>
          </w:tcPr>
          <w:p w14:paraId="471947B1" w14:textId="77777777" w:rsidR="00214ECC" w:rsidRPr="00FA0073" w:rsidRDefault="00000000" w:rsidP="00FA0073">
            <w:pPr>
              <w:spacing w:after="0" w:line="400" w:lineRule="exact"/>
              <w:rPr>
                <w:szCs w:val="24"/>
              </w:rPr>
            </w:pPr>
            <w:r w:rsidRPr="00FA0073">
              <w:rPr>
                <w:szCs w:val="24"/>
              </w:rPr>
              <w:t>0-10 分</w:t>
            </w:r>
          </w:p>
        </w:tc>
        <w:tc>
          <w:tcPr>
            <w:tcW w:w="1701" w:type="dxa"/>
            <w:vAlign w:val="center"/>
          </w:tcPr>
          <w:p w14:paraId="2FE02C0A" w14:textId="77777777" w:rsidR="00214ECC" w:rsidRPr="00FA0073" w:rsidRDefault="00FA0073" w:rsidP="00FA0073">
            <w:pPr>
              <w:spacing w:after="0" w:line="400" w:lineRule="exact"/>
              <w:rPr>
                <w:szCs w:val="24"/>
                <w:lang w:eastAsia="zh-TW"/>
              </w:rPr>
            </w:pPr>
            <w:r>
              <w:rPr>
                <w:rFonts w:hint="eastAsia"/>
                <w:szCs w:val="24"/>
                <w:lang w:eastAsia="zh-TW"/>
              </w:rPr>
              <w:t>情境</w:t>
            </w:r>
            <w:r w:rsidRPr="00FA0073">
              <w:rPr>
                <w:szCs w:val="24"/>
                <w:lang w:eastAsia="zh-TW"/>
              </w:rPr>
              <w:t>：學校疑似群</w:t>
            </w:r>
            <w:r>
              <w:rPr>
                <w:rFonts w:hint="eastAsia"/>
                <w:szCs w:val="24"/>
                <w:lang w:eastAsia="zh-TW"/>
              </w:rPr>
              <w:t>聚感染</w:t>
            </w:r>
          </w:p>
        </w:tc>
        <w:tc>
          <w:tcPr>
            <w:tcW w:w="2268" w:type="dxa"/>
            <w:vAlign w:val="center"/>
          </w:tcPr>
          <w:p w14:paraId="46065433" w14:textId="77777777" w:rsidR="00214ECC" w:rsidRPr="00FA0073" w:rsidRDefault="00000000" w:rsidP="00FA0073">
            <w:pPr>
              <w:spacing w:after="0" w:line="400" w:lineRule="exact"/>
              <w:rPr>
                <w:szCs w:val="24"/>
                <w:lang w:eastAsia="zh-TW"/>
              </w:rPr>
            </w:pPr>
            <w:r w:rsidRPr="00FA0073">
              <w:rPr>
                <w:szCs w:val="24"/>
                <w:lang w:eastAsia="zh-TW"/>
              </w:rPr>
              <w:t>提問：單日請假增加一定是</w:t>
            </w:r>
            <w:proofErr w:type="gramStart"/>
            <w:r w:rsidRPr="00FA0073">
              <w:rPr>
                <w:szCs w:val="24"/>
                <w:lang w:eastAsia="zh-TW"/>
              </w:rPr>
              <w:t>疫情嗎</w:t>
            </w:r>
            <w:proofErr w:type="gramEnd"/>
            <w:r w:rsidRPr="00FA0073">
              <w:rPr>
                <w:szCs w:val="24"/>
                <w:lang w:eastAsia="zh-TW"/>
              </w:rPr>
              <w:t>？還需要哪些資料？</w:t>
            </w:r>
          </w:p>
        </w:tc>
        <w:tc>
          <w:tcPr>
            <w:tcW w:w="2454" w:type="dxa"/>
            <w:vAlign w:val="center"/>
          </w:tcPr>
          <w:p w14:paraId="7BD8F6D3" w14:textId="77777777" w:rsidR="00214ECC" w:rsidRPr="00FA0073" w:rsidRDefault="00000000" w:rsidP="00FA0073">
            <w:pPr>
              <w:spacing w:after="0" w:line="400" w:lineRule="exact"/>
              <w:rPr>
                <w:szCs w:val="24"/>
                <w:lang w:eastAsia="zh-TW"/>
              </w:rPr>
            </w:pPr>
            <w:r w:rsidRPr="00FA0073">
              <w:rPr>
                <w:szCs w:val="24"/>
                <w:lang w:eastAsia="zh-TW"/>
              </w:rPr>
              <w:t>快速討論可能原因與需要收集的欄位。</w:t>
            </w:r>
          </w:p>
        </w:tc>
        <w:tc>
          <w:tcPr>
            <w:tcW w:w="1657" w:type="dxa"/>
            <w:vAlign w:val="center"/>
          </w:tcPr>
          <w:p w14:paraId="4D81F5BC" w14:textId="77777777" w:rsidR="00214ECC" w:rsidRPr="00FA0073" w:rsidRDefault="00000000" w:rsidP="00FA0073">
            <w:pPr>
              <w:spacing w:after="0" w:line="400" w:lineRule="exact"/>
              <w:rPr>
                <w:szCs w:val="24"/>
              </w:rPr>
            </w:pPr>
            <w:proofErr w:type="spellStart"/>
            <w:r w:rsidRPr="00FA0073">
              <w:rPr>
                <w:szCs w:val="24"/>
              </w:rPr>
              <w:t>能提出資料需求</w:t>
            </w:r>
            <w:proofErr w:type="spellEnd"/>
            <w:r w:rsidRPr="00FA0073">
              <w:rPr>
                <w:szCs w:val="24"/>
              </w:rPr>
              <w:t>。</w:t>
            </w:r>
          </w:p>
        </w:tc>
      </w:tr>
      <w:tr w:rsidR="00214ECC" w:rsidRPr="00FA0073" w14:paraId="785054AC" w14:textId="77777777" w:rsidTr="00FA0073">
        <w:trPr>
          <w:jc w:val="center"/>
        </w:trPr>
        <w:tc>
          <w:tcPr>
            <w:tcW w:w="1191" w:type="dxa"/>
            <w:vAlign w:val="center"/>
          </w:tcPr>
          <w:p w14:paraId="2AD57836" w14:textId="77777777" w:rsidR="00214ECC" w:rsidRPr="00FA0073" w:rsidRDefault="00000000" w:rsidP="00FA0073">
            <w:pPr>
              <w:spacing w:after="0" w:line="400" w:lineRule="exact"/>
              <w:rPr>
                <w:szCs w:val="24"/>
              </w:rPr>
            </w:pPr>
            <w:r w:rsidRPr="00FA0073">
              <w:rPr>
                <w:szCs w:val="24"/>
              </w:rPr>
              <w:t>10-25 分</w:t>
            </w:r>
          </w:p>
        </w:tc>
        <w:tc>
          <w:tcPr>
            <w:tcW w:w="1701" w:type="dxa"/>
            <w:vAlign w:val="center"/>
          </w:tcPr>
          <w:p w14:paraId="5A71809D" w14:textId="77777777" w:rsidR="00214ECC" w:rsidRPr="00FA0073" w:rsidRDefault="00000000" w:rsidP="00FA0073">
            <w:pPr>
              <w:spacing w:after="0" w:line="400" w:lineRule="exact"/>
              <w:rPr>
                <w:szCs w:val="24"/>
              </w:rPr>
            </w:pPr>
            <w:r w:rsidRPr="00FA0073">
              <w:rPr>
                <w:szCs w:val="24"/>
              </w:rPr>
              <w:t>症狀監測概念</w:t>
            </w:r>
          </w:p>
        </w:tc>
        <w:tc>
          <w:tcPr>
            <w:tcW w:w="2268" w:type="dxa"/>
            <w:vAlign w:val="center"/>
          </w:tcPr>
          <w:p w14:paraId="4F5FEE70" w14:textId="77777777" w:rsidR="00214ECC" w:rsidRPr="00FA0073" w:rsidRDefault="00000000" w:rsidP="00FA0073">
            <w:pPr>
              <w:spacing w:after="0" w:line="400" w:lineRule="exact"/>
              <w:rPr>
                <w:szCs w:val="24"/>
                <w:lang w:eastAsia="zh-TW"/>
              </w:rPr>
            </w:pPr>
            <w:r w:rsidRPr="00FA0073">
              <w:rPr>
                <w:szCs w:val="24"/>
                <w:lang w:eastAsia="zh-TW"/>
              </w:rPr>
              <w:t>說明主訴、分類標籤與 AI 輔助判讀。</w:t>
            </w:r>
          </w:p>
        </w:tc>
        <w:tc>
          <w:tcPr>
            <w:tcW w:w="2454" w:type="dxa"/>
            <w:vAlign w:val="center"/>
          </w:tcPr>
          <w:p w14:paraId="2E4B0BA4" w14:textId="77777777" w:rsidR="00214ECC" w:rsidRPr="00FA0073" w:rsidRDefault="00000000" w:rsidP="00FA0073">
            <w:pPr>
              <w:spacing w:after="0" w:line="400" w:lineRule="exact"/>
              <w:rPr>
                <w:szCs w:val="24"/>
                <w:lang w:eastAsia="zh-TW"/>
              </w:rPr>
            </w:pPr>
            <w:r w:rsidRPr="00FA0073">
              <w:rPr>
                <w:szCs w:val="24"/>
                <w:lang w:eastAsia="zh-TW"/>
              </w:rPr>
              <w:t xml:space="preserve">閱讀 8 </w:t>
            </w:r>
            <w:proofErr w:type="gramStart"/>
            <w:r w:rsidRPr="00FA0073">
              <w:rPr>
                <w:szCs w:val="24"/>
                <w:lang w:eastAsia="zh-TW"/>
              </w:rPr>
              <w:t>筆主訴並</w:t>
            </w:r>
            <w:proofErr w:type="gramEnd"/>
            <w:r w:rsidRPr="00FA0073">
              <w:rPr>
                <w:szCs w:val="24"/>
                <w:lang w:eastAsia="zh-TW"/>
              </w:rPr>
              <w:t>人工分類。</w:t>
            </w:r>
          </w:p>
        </w:tc>
        <w:tc>
          <w:tcPr>
            <w:tcW w:w="1657" w:type="dxa"/>
            <w:vAlign w:val="center"/>
          </w:tcPr>
          <w:p w14:paraId="100A5AF6" w14:textId="77777777" w:rsidR="00214ECC" w:rsidRPr="00FA0073" w:rsidRDefault="00000000" w:rsidP="00FA0073">
            <w:pPr>
              <w:spacing w:after="0" w:line="400" w:lineRule="exact"/>
              <w:rPr>
                <w:szCs w:val="24"/>
              </w:rPr>
            </w:pPr>
            <w:proofErr w:type="spellStart"/>
            <w:r w:rsidRPr="00FA0073">
              <w:rPr>
                <w:szCs w:val="24"/>
              </w:rPr>
              <w:t>能辨識症狀類別</w:t>
            </w:r>
            <w:proofErr w:type="spellEnd"/>
            <w:r w:rsidRPr="00FA0073">
              <w:rPr>
                <w:szCs w:val="24"/>
              </w:rPr>
              <w:t>。</w:t>
            </w:r>
          </w:p>
        </w:tc>
      </w:tr>
      <w:tr w:rsidR="00214ECC" w:rsidRPr="00FA0073" w14:paraId="697BB419" w14:textId="77777777" w:rsidTr="00FA0073">
        <w:trPr>
          <w:jc w:val="center"/>
        </w:trPr>
        <w:tc>
          <w:tcPr>
            <w:tcW w:w="1191" w:type="dxa"/>
            <w:vAlign w:val="center"/>
          </w:tcPr>
          <w:p w14:paraId="3CCD4B5D" w14:textId="77777777" w:rsidR="00214ECC" w:rsidRPr="00FA0073" w:rsidRDefault="00000000" w:rsidP="00FA0073">
            <w:pPr>
              <w:spacing w:after="0" w:line="400" w:lineRule="exact"/>
              <w:rPr>
                <w:szCs w:val="24"/>
              </w:rPr>
            </w:pPr>
            <w:r w:rsidRPr="00FA0073">
              <w:rPr>
                <w:szCs w:val="24"/>
              </w:rPr>
              <w:t>25-45 分</w:t>
            </w:r>
          </w:p>
        </w:tc>
        <w:tc>
          <w:tcPr>
            <w:tcW w:w="1701" w:type="dxa"/>
            <w:vAlign w:val="center"/>
          </w:tcPr>
          <w:p w14:paraId="2AD0F272" w14:textId="77777777" w:rsidR="00214ECC" w:rsidRPr="00FA0073" w:rsidRDefault="00000000" w:rsidP="00FA0073">
            <w:pPr>
              <w:spacing w:after="0" w:line="400" w:lineRule="exact"/>
              <w:rPr>
                <w:szCs w:val="24"/>
                <w:lang w:eastAsia="zh-TW"/>
              </w:rPr>
            </w:pPr>
            <w:r w:rsidRPr="00FA0073">
              <w:rPr>
                <w:szCs w:val="24"/>
                <w:lang w:eastAsia="zh-TW"/>
              </w:rPr>
              <w:t>Excel 主訴分類練習</w:t>
            </w:r>
          </w:p>
        </w:tc>
        <w:tc>
          <w:tcPr>
            <w:tcW w:w="2268" w:type="dxa"/>
            <w:vAlign w:val="center"/>
          </w:tcPr>
          <w:p w14:paraId="2CF1DA14" w14:textId="77777777" w:rsidR="00214ECC" w:rsidRPr="00FA0073" w:rsidRDefault="00000000" w:rsidP="00FA0073">
            <w:pPr>
              <w:spacing w:after="0" w:line="400" w:lineRule="exact"/>
              <w:rPr>
                <w:szCs w:val="24"/>
                <w:lang w:eastAsia="zh-TW"/>
              </w:rPr>
            </w:pPr>
            <w:r w:rsidRPr="00FA0073">
              <w:rPr>
                <w:szCs w:val="24"/>
                <w:lang w:eastAsia="zh-TW"/>
              </w:rPr>
              <w:t>示範關鍵字規則與分類欄位填寫。</w:t>
            </w:r>
          </w:p>
        </w:tc>
        <w:tc>
          <w:tcPr>
            <w:tcW w:w="2454" w:type="dxa"/>
            <w:vAlign w:val="center"/>
          </w:tcPr>
          <w:p w14:paraId="554802DD" w14:textId="77777777" w:rsidR="00214ECC" w:rsidRPr="00FA0073" w:rsidRDefault="00000000" w:rsidP="00FA0073">
            <w:pPr>
              <w:spacing w:after="0" w:line="400" w:lineRule="exact"/>
              <w:rPr>
                <w:szCs w:val="24"/>
                <w:lang w:eastAsia="zh-TW"/>
              </w:rPr>
            </w:pPr>
            <w:r w:rsidRPr="00FA0073">
              <w:rPr>
                <w:szCs w:val="24"/>
                <w:lang w:eastAsia="zh-TW"/>
              </w:rPr>
              <w:t>完成分類練習並比較答案參考。</w:t>
            </w:r>
          </w:p>
        </w:tc>
        <w:tc>
          <w:tcPr>
            <w:tcW w:w="1657" w:type="dxa"/>
            <w:vAlign w:val="center"/>
          </w:tcPr>
          <w:p w14:paraId="46A2AAB5" w14:textId="77777777" w:rsidR="00214ECC" w:rsidRPr="00FA0073" w:rsidRDefault="00000000" w:rsidP="00FA0073">
            <w:pPr>
              <w:spacing w:after="0" w:line="400" w:lineRule="exact"/>
              <w:rPr>
                <w:szCs w:val="24"/>
                <w:lang w:eastAsia="zh-TW"/>
              </w:rPr>
            </w:pPr>
            <w:r w:rsidRPr="00FA0073">
              <w:rPr>
                <w:szCs w:val="24"/>
                <w:lang w:eastAsia="zh-TW"/>
              </w:rPr>
              <w:t>分類合理性</w:t>
            </w:r>
            <w:r w:rsidR="00FA0073">
              <w:rPr>
                <w:rFonts w:hint="eastAsia"/>
                <w:szCs w:val="24"/>
                <w:lang w:eastAsia="zh-TW"/>
              </w:rPr>
              <w:t>、</w:t>
            </w:r>
            <w:r w:rsidRPr="00FA0073">
              <w:rPr>
                <w:szCs w:val="24"/>
                <w:lang w:eastAsia="zh-TW"/>
              </w:rPr>
              <w:t>修正能力。</w:t>
            </w:r>
          </w:p>
        </w:tc>
      </w:tr>
      <w:tr w:rsidR="00214ECC" w:rsidRPr="00FA0073" w14:paraId="0330CACC" w14:textId="77777777" w:rsidTr="00FA0073">
        <w:trPr>
          <w:jc w:val="center"/>
        </w:trPr>
        <w:tc>
          <w:tcPr>
            <w:tcW w:w="1191" w:type="dxa"/>
            <w:vAlign w:val="center"/>
          </w:tcPr>
          <w:p w14:paraId="49B914D3" w14:textId="77777777" w:rsidR="00214ECC" w:rsidRPr="00FA0073" w:rsidRDefault="00000000" w:rsidP="00FA0073">
            <w:pPr>
              <w:spacing w:after="0" w:line="400" w:lineRule="exact"/>
              <w:rPr>
                <w:szCs w:val="24"/>
              </w:rPr>
            </w:pPr>
            <w:r w:rsidRPr="00FA0073">
              <w:rPr>
                <w:szCs w:val="24"/>
              </w:rPr>
              <w:t>45-65 分</w:t>
            </w:r>
          </w:p>
        </w:tc>
        <w:tc>
          <w:tcPr>
            <w:tcW w:w="1701" w:type="dxa"/>
            <w:vAlign w:val="center"/>
          </w:tcPr>
          <w:p w14:paraId="5C60B226" w14:textId="77777777" w:rsidR="00214ECC" w:rsidRPr="00FA0073" w:rsidRDefault="00000000" w:rsidP="00FA0073">
            <w:pPr>
              <w:spacing w:after="0" w:line="400" w:lineRule="exact"/>
              <w:rPr>
                <w:szCs w:val="24"/>
              </w:rPr>
            </w:pPr>
            <w:r w:rsidRPr="00FA0073">
              <w:rPr>
                <w:szCs w:val="24"/>
              </w:rPr>
              <w:t>移動平均與警示門檻</w:t>
            </w:r>
          </w:p>
        </w:tc>
        <w:tc>
          <w:tcPr>
            <w:tcW w:w="2268" w:type="dxa"/>
            <w:vAlign w:val="center"/>
          </w:tcPr>
          <w:p w14:paraId="049F514C" w14:textId="77777777" w:rsidR="00214ECC" w:rsidRPr="00FA0073" w:rsidRDefault="00000000" w:rsidP="00FA0073">
            <w:pPr>
              <w:spacing w:after="0" w:line="400" w:lineRule="exact"/>
              <w:rPr>
                <w:szCs w:val="24"/>
                <w:lang w:eastAsia="zh-TW"/>
              </w:rPr>
            </w:pPr>
            <w:r w:rsidRPr="00FA0073">
              <w:rPr>
                <w:szCs w:val="24"/>
                <w:lang w:eastAsia="zh-TW"/>
              </w:rPr>
              <w:t>示範 7 日移動平均與是否警示公式。</w:t>
            </w:r>
          </w:p>
        </w:tc>
        <w:tc>
          <w:tcPr>
            <w:tcW w:w="2454" w:type="dxa"/>
            <w:vAlign w:val="center"/>
          </w:tcPr>
          <w:p w14:paraId="6EFE7CE4" w14:textId="77777777" w:rsidR="00214ECC" w:rsidRPr="00FA0073" w:rsidRDefault="00000000" w:rsidP="00FA0073">
            <w:pPr>
              <w:spacing w:after="0" w:line="400" w:lineRule="exact"/>
              <w:rPr>
                <w:szCs w:val="24"/>
                <w:lang w:eastAsia="zh-TW"/>
              </w:rPr>
            </w:pPr>
            <w:r w:rsidRPr="00FA0073">
              <w:rPr>
                <w:szCs w:val="24"/>
                <w:lang w:eastAsia="zh-TW"/>
              </w:rPr>
              <w:t>在 Excel 完成公式、觀察班級趨勢。</w:t>
            </w:r>
          </w:p>
        </w:tc>
        <w:tc>
          <w:tcPr>
            <w:tcW w:w="1657" w:type="dxa"/>
            <w:vAlign w:val="center"/>
          </w:tcPr>
          <w:p w14:paraId="340A1E15" w14:textId="77777777" w:rsidR="00214ECC" w:rsidRPr="00FA0073" w:rsidRDefault="00000000" w:rsidP="00FA0073">
            <w:pPr>
              <w:spacing w:after="0" w:line="400" w:lineRule="exact"/>
              <w:rPr>
                <w:szCs w:val="24"/>
                <w:lang w:eastAsia="zh-TW"/>
              </w:rPr>
            </w:pPr>
            <w:r w:rsidRPr="00FA0073">
              <w:rPr>
                <w:szCs w:val="24"/>
                <w:lang w:eastAsia="zh-TW"/>
              </w:rPr>
              <w:t>公式正確、能</w:t>
            </w:r>
            <w:proofErr w:type="gramStart"/>
            <w:r w:rsidRPr="00FA0073">
              <w:rPr>
                <w:szCs w:val="24"/>
                <w:lang w:eastAsia="zh-TW"/>
              </w:rPr>
              <w:t>讀懂警示</w:t>
            </w:r>
            <w:proofErr w:type="gramEnd"/>
            <w:r w:rsidRPr="00FA0073">
              <w:rPr>
                <w:szCs w:val="24"/>
                <w:lang w:eastAsia="zh-TW"/>
              </w:rPr>
              <w:t>。</w:t>
            </w:r>
          </w:p>
        </w:tc>
      </w:tr>
      <w:tr w:rsidR="00214ECC" w:rsidRPr="00FA0073" w14:paraId="5C29EF5C" w14:textId="77777777" w:rsidTr="00FA0073">
        <w:trPr>
          <w:jc w:val="center"/>
        </w:trPr>
        <w:tc>
          <w:tcPr>
            <w:tcW w:w="1191" w:type="dxa"/>
            <w:vAlign w:val="center"/>
          </w:tcPr>
          <w:p w14:paraId="01E0AC4F" w14:textId="77777777" w:rsidR="00214ECC" w:rsidRPr="00FA0073" w:rsidRDefault="00000000" w:rsidP="00FA0073">
            <w:pPr>
              <w:spacing w:after="0" w:line="400" w:lineRule="exact"/>
              <w:rPr>
                <w:szCs w:val="24"/>
              </w:rPr>
            </w:pPr>
            <w:r w:rsidRPr="00FA0073">
              <w:rPr>
                <w:szCs w:val="24"/>
              </w:rPr>
              <w:t>65-80 分</w:t>
            </w:r>
          </w:p>
        </w:tc>
        <w:tc>
          <w:tcPr>
            <w:tcW w:w="1701" w:type="dxa"/>
            <w:vAlign w:val="center"/>
          </w:tcPr>
          <w:p w14:paraId="233F0F05" w14:textId="77777777" w:rsidR="00214ECC" w:rsidRPr="00FA0073" w:rsidRDefault="00000000" w:rsidP="00FA0073">
            <w:pPr>
              <w:spacing w:after="0" w:line="400" w:lineRule="exact"/>
              <w:rPr>
                <w:szCs w:val="24"/>
              </w:rPr>
            </w:pPr>
            <w:r w:rsidRPr="00FA0073">
              <w:rPr>
                <w:szCs w:val="24"/>
              </w:rPr>
              <w:t>小組判讀與策略建議</w:t>
            </w:r>
          </w:p>
        </w:tc>
        <w:tc>
          <w:tcPr>
            <w:tcW w:w="2268" w:type="dxa"/>
            <w:vAlign w:val="center"/>
          </w:tcPr>
          <w:p w14:paraId="453005C2" w14:textId="77777777" w:rsidR="00214ECC" w:rsidRPr="00FA0073" w:rsidRDefault="00000000" w:rsidP="00FA0073">
            <w:pPr>
              <w:spacing w:after="0" w:line="400" w:lineRule="exact"/>
              <w:rPr>
                <w:szCs w:val="24"/>
                <w:lang w:eastAsia="zh-TW"/>
              </w:rPr>
            </w:pPr>
            <w:r w:rsidRPr="00FA0073">
              <w:rPr>
                <w:szCs w:val="24"/>
                <w:lang w:eastAsia="zh-TW"/>
              </w:rPr>
              <w:t>提醒：警示</w:t>
            </w:r>
            <w:r w:rsidR="00FA0073">
              <w:rPr>
                <w:rFonts w:hint="eastAsia"/>
                <w:szCs w:val="24"/>
                <w:lang w:eastAsia="zh-TW"/>
              </w:rPr>
              <w:t>並</w:t>
            </w:r>
            <w:r w:rsidRPr="00FA0073">
              <w:rPr>
                <w:szCs w:val="24"/>
                <w:lang w:eastAsia="zh-TW"/>
              </w:rPr>
              <w:t>不等於確診，需</w:t>
            </w:r>
            <w:r w:rsidR="00FA0073">
              <w:rPr>
                <w:rFonts w:hint="eastAsia"/>
                <w:szCs w:val="24"/>
                <w:lang w:eastAsia="zh-TW"/>
              </w:rPr>
              <w:t>要</w:t>
            </w:r>
            <w:r w:rsidRPr="00FA0073">
              <w:rPr>
                <w:szCs w:val="24"/>
                <w:lang w:eastAsia="zh-TW"/>
              </w:rPr>
              <w:t>現場查證。</w:t>
            </w:r>
          </w:p>
        </w:tc>
        <w:tc>
          <w:tcPr>
            <w:tcW w:w="2454" w:type="dxa"/>
            <w:vAlign w:val="center"/>
          </w:tcPr>
          <w:p w14:paraId="5E59B898" w14:textId="77777777" w:rsidR="00214ECC" w:rsidRPr="00FA0073" w:rsidRDefault="00000000" w:rsidP="00FA0073">
            <w:pPr>
              <w:spacing w:after="0" w:line="400" w:lineRule="exact"/>
              <w:rPr>
                <w:szCs w:val="24"/>
                <w:lang w:eastAsia="zh-TW"/>
              </w:rPr>
            </w:pPr>
            <w:r w:rsidRPr="00FA0073">
              <w:rPr>
                <w:szCs w:val="24"/>
                <w:lang w:eastAsia="zh-TW"/>
              </w:rPr>
              <w:t>用 3 句話寫出風險班級、可能原因與建議。</w:t>
            </w:r>
          </w:p>
        </w:tc>
        <w:tc>
          <w:tcPr>
            <w:tcW w:w="1657" w:type="dxa"/>
            <w:vAlign w:val="center"/>
          </w:tcPr>
          <w:p w14:paraId="330B863F" w14:textId="77777777" w:rsidR="00214ECC" w:rsidRPr="00FA0073" w:rsidRDefault="00000000" w:rsidP="00FA0073">
            <w:pPr>
              <w:spacing w:after="0" w:line="400" w:lineRule="exact"/>
              <w:rPr>
                <w:szCs w:val="24"/>
                <w:lang w:eastAsia="zh-TW"/>
              </w:rPr>
            </w:pPr>
            <w:r w:rsidRPr="00FA0073">
              <w:rPr>
                <w:szCs w:val="24"/>
                <w:lang w:eastAsia="zh-TW"/>
              </w:rPr>
              <w:t>資料判讀與公衛行動連結。</w:t>
            </w:r>
          </w:p>
        </w:tc>
      </w:tr>
      <w:tr w:rsidR="00214ECC" w:rsidRPr="00FA0073" w14:paraId="1D839F1B" w14:textId="77777777" w:rsidTr="00FA0073">
        <w:trPr>
          <w:jc w:val="center"/>
        </w:trPr>
        <w:tc>
          <w:tcPr>
            <w:tcW w:w="1191" w:type="dxa"/>
            <w:vAlign w:val="center"/>
          </w:tcPr>
          <w:p w14:paraId="4FD07968" w14:textId="77777777" w:rsidR="00214ECC" w:rsidRPr="00FA0073" w:rsidRDefault="00000000" w:rsidP="00FA0073">
            <w:pPr>
              <w:spacing w:after="0" w:line="400" w:lineRule="exact"/>
              <w:rPr>
                <w:szCs w:val="24"/>
              </w:rPr>
            </w:pPr>
            <w:r w:rsidRPr="00FA0073">
              <w:rPr>
                <w:szCs w:val="24"/>
              </w:rPr>
              <w:t>80-90 分</w:t>
            </w:r>
          </w:p>
        </w:tc>
        <w:tc>
          <w:tcPr>
            <w:tcW w:w="1701" w:type="dxa"/>
            <w:vAlign w:val="center"/>
          </w:tcPr>
          <w:p w14:paraId="0BCE7495" w14:textId="77777777" w:rsidR="00214ECC" w:rsidRPr="00FA0073" w:rsidRDefault="00000000" w:rsidP="00FA0073">
            <w:pPr>
              <w:spacing w:after="0" w:line="400" w:lineRule="exact"/>
              <w:rPr>
                <w:szCs w:val="24"/>
              </w:rPr>
            </w:pPr>
            <w:r w:rsidRPr="00FA0073">
              <w:rPr>
                <w:szCs w:val="24"/>
              </w:rPr>
              <w:t>總結與形成性回饋</w:t>
            </w:r>
          </w:p>
        </w:tc>
        <w:tc>
          <w:tcPr>
            <w:tcW w:w="2268" w:type="dxa"/>
            <w:vAlign w:val="center"/>
          </w:tcPr>
          <w:p w14:paraId="0A5B3DE4" w14:textId="77777777" w:rsidR="00214ECC" w:rsidRPr="00FA0073" w:rsidRDefault="00000000" w:rsidP="00FA0073">
            <w:pPr>
              <w:spacing w:after="0" w:line="400" w:lineRule="exact"/>
              <w:rPr>
                <w:szCs w:val="24"/>
                <w:lang w:eastAsia="zh-TW"/>
              </w:rPr>
            </w:pPr>
            <w:r w:rsidRPr="00FA0073">
              <w:rPr>
                <w:szCs w:val="24"/>
                <w:lang w:eastAsia="zh-TW"/>
              </w:rPr>
              <w:t>回到 AI 限制、</w:t>
            </w:r>
            <w:proofErr w:type="gramStart"/>
            <w:r w:rsidRPr="00FA0073">
              <w:rPr>
                <w:szCs w:val="24"/>
                <w:lang w:eastAsia="zh-TW"/>
              </w:rPr>
              <w:t>個</w:t>
            </w:r>
            <w:proofErr w:type="gramEnd"/>
            <w:r w:rsidRPr="00FA0073">
              <w:rPr>
                <w:szCs w:val="24"/>
                <w:lang w:eastAsia="zh-TW"/>
              </w:rPr>
              <w:t>資與透明性。</w:t>
            </w:r>
          </w:p>
        </w:tc>
        <w:tc>
          <w:tcPr>
            <w:tcW w:w="2454" w:type="dxa"/>
            <w:vAlign w:val="center"/>
          </w:tcPr>
          <w:p w14:paraId="69620B6C" w14:textId="77777777" w:rsidR="00214ECC" w:rsidRPr="00FA0073" w:rsidRDefault="00000000" w:rsidP="00FA0073">
            <w:pPr>
              <w:spacing w:after="0" w:line="400" w:lineRule="exact"/>
              <w:rPr>
                <w:szCs w:val="24"/>
              </w:rPr>
            </w:pPr>
            <w:proofErr w:type="spellStart"/>
            <w:r w:rsidRPr="00FA0073">
              <w:rPr>
                <w:szCs w:val="24"/>
              </w:rPr>
              <w:t>完成出口票或考卷短答</w:t>
            </w:r>
            <w:proofErr w:type="spellEnd"/>
            <w:r w:rsidRPr="00FA0073">
              <w:rPr>
                <w:szCs w:val="24"/>
              </w:rPr>
              <w:t>。</w:t>
            </w:r>
          </w:p>
        </w:tc>
        <w:tc>
          <w:tcPr>
            <w:tcW w:w="1657" w:type="dxa"/>
            <w:vAlign w:val="center"/>
          </w:tcPr>
          <w:p w14:paraId="715D25E4" w14:textId="77777777" w:rsidR="00214ECC" w:rsidRPr="00FA0073" w:rsidRDefault="00000000" w:rsidP="00FA0073">
            <w:pPr>
              <w:spacing w:after="0" w:line="400" w:lineRule="exact"/>
              <w:rPr>
                <w:szCs w:val="24"/>
                <w:lang w:eastAsia="zh-TW"/>
              </w:rPr>
            </w:pPr>
            <w:r w:rsidRPr="00FA0073">
              <w:rPr>
                <w:szCs w:val="24"/>
                <w:lang w:eastAsia="zh-TW"/>
              </w:rPr>
              <w:t>能說明 AI 輔助的優點與限制。</w:t>
            </w:r>
          </w:p>
        </w:tc>
      </w:tr>
    </w:tbl>
    <w:p w14:paraId="5D7B8B46" w14:textId="77777777" w:rsidR="00FA0073" w:rsidRDefault="00FA0073">
      <w:pPr>
        <w:rPr>
          <w:lang w:eastAsia="zh-TW"/>
        </w:rPr>
      </w:pPr>
    </w:p>
    <w:p w14:paraId="679AECAC" w14:textId="77777777" w:rsidR="00214ECC" w:rsidRDefault="00000000" w:rsidP="00FA0073">
      <w:pPr>
        <w:ind w:firstLineChars="200" w:firstLine="480"/>
        <w:rPr>
          <w:lang w:eastAsia="zh-TW"/>
        </w:rPr>
      </w:pPr>
      <w:r>
        <w:rPr>
          <w:lang w:eastAsia="zh-TW"/>
        </w:rPr>
        <w:t>教師提醒：若學生對 Excel 公式不熟，可先讓學生觀察已建立好的公式結果，再逐步拆解 AVERAGEIFS、IF、AND 等函數。評量重點不是背公式，而是能說明公式在比較什麼、門檻代表什麼，以及警示結果如何轉化為下一步行動。</w:t>
      </w:r>
    </w:p>
    <w:tbl>
      <w:tblPr>
        <w:tblW w:w="0" w:type="auto"/>
        <w:tblLook w:val="04A0" w:firstRow="1" w:lastRow="0" w:firstColumn="1" w:lastColumn="0" w:noHBand="0" w:noVBand="1"/>
      </w:tblPr>
      <w:tblGrid>
        <w:gridCol w:w="3212"/>
        <w:gridCol w:w="3213"/>
        <w:gridCol w:w="3213"/>
      </w:tblGrid>
      <w:tr w:rsidR="00F36F71" w14:paraId="22EE8B5D" w14:textId="77777777">
        <w:tc>
          <w:tcPr>
            <w:tcW w:w="3213" w:type="dxa"/>
          </w:tcPr>
          <w:p w14:paraId="3D766012" w14:textId="77777777" w:rsidR="00F36F71" w:rsidRDefault="00000000">
            <w:r>
              <w:rPr>
                <w:b/>
              </w:rPr>
              <w:t>教學情境</w:t>
            </w:r>
          </w:p>
        </w:tc>
        <w:tc>
          <w:tcPr>
            <w:tcW w:w="3213" w:type="dxa"/>
          </w:tcPr>
          <w:p w14:paraId="0150675D" w14:textId="77777777" w:rsidR="00F36F71" w:rsidRDefault="00000000">
            <w:r>
              <w:rPr>
                <w:b/>
              </w:rPr>
              <w:t>可採調整</w:t>
            </w:r>
          </w:p>
        </w:tc>
        <w:tc>
          <w:tcPr>
            <w:tcW w:w="3213" w:type="dxa"/>
          </w:tcPr>
          <w:p w14:paraId="0499FF94" w14:textId="77777777" w:rsidR="00F36F71" w:rsidRDefault="00000000">
            <w:r>
              <w:rPr>
                <w:b/>
              </w:rPr>
              <w:t>目的</w:t>
            </w:r>
          </w:p>
        </w:tc>
      </w:tr>
      <w:tr w:rsidR="00F36F71" w14:paraId="461341A1" w14:textId="77777777">
        <w:tc>
          <w:tcPr>
            <w:tcW w:w="3213" w:type="dxa"/>
          </w:tcPr>
          <w:p w14:paraId="34652F68" w14:textId="77777777" w:rsidR="00F36F71" w:rsidRDefault="00000000">
            <w:r>
              <w:t>電腦設備充足</w:t>
            </w:r>
          </w:p>
        </w:tc>
        <w:tc>
          <w:tcPr>
            <w:tcW w:w="3213" w:type="dxa"/>
          </w:tcPr>
          <w:p w14:paraId="28D88150" w14:textId="77777777" w:rsidR="00F36F71" w:rsidRDefault="00000000">
            <w:pPr>
              <w:rPr>
                <w:lang w:eastAsia="zh-TW"/>
              </w:rPr>
            </w:pPr>
            <w:r>
              <w:rPr>
                <w:lang w:eastAsia="zh-TW"/>
              </w:rPr>
              <w:t>每組完成完整 Excel 操作，並繳交趨勢圖與三句式判讀。</w:t>
            </w:r>
          </w:p>
        </w:tc>
        <w:tc>
          <w:tcPr>
            <w:tcW w:w="3213" w:type="dxa"/>
          </w:tcPr>
          <w:p w14:paraId="14E591B3" w14:textId="77777777" w:rsidR="00F36F71" w:rsidRDefault="00000000">
            <w:pPr>
              <w:rPr>
                <w:lang w:eastAsia="zh-TW"/>
              </w:rPr>
            </w:pPr>
            <w:r>
              <w:rPr>
                <w:lang w:eastAsia="zh-TW"/>
              </w:rPr>
              <w:t>強化實作與個別操作能力。</w:t>
            </w:r>
          </w:p>
        </w:tc>
      </w:tr>
      <w:tr w:rsidR="00F36F71" w14:paraId="70F1CBC1" w14:textId="77777777">
        <w:tc>
          <w:tcPr>
            <w:tcW w:w="3213" w:type="dxa"/>
          </w:tcPr>
          <w:p w14:paraId="6BC98528" w14:textId="77777777" w:rsidR="00F36F71" w:rsidRDefault="00000000">
            <w:proofErr w:type="spellStart"/>
            <w:r>
              <w:t>設備不足或時間有限</w:t>
            </w:r>
            <w:proofErr w:type="spellEnd"/>
          </w:p>
        </w:tc>
        <w:tc>
          <w:tcPr>
            <w:tcW w:w="3213" w:type="dxa"/>
          </w:tcPr>
          <w:p w14:paraId="2D063297" w14:textId="77777777" w:rsidR="00F36F71" w:rsidRDefault="00000000">
            <w:pPr>
              <w:rPr>
                <w:lang w:eastAsia="zh-TW"/>
              </w:rPr>
            </w:pPr>
            <w:r>
              <w:rPr>
                <w:lang w:eastAsia="zh-TW"/>
              </w:rPr>
              <w:t>教師示範公式，學生以紙本資料</w:t>
            </w:r>
            <w:proofErr w:type="gramStart"/>
            <w:r>
              <w:rPr>
                <w:lang w:eastAsia="zh-TW"/>
              </w:rPr>
              <w:t>判讀警示</w:t>
            </w:r>
            <w:proofErr w:type="gramEnd"/>
            <w:r>
              <w:rPr>
                <w:lang w:eastAsia="zh-TW"/>
              </w:rPr>
              <w:t>日期與原因。</w:t>
            </w:r>
          </w:p>
        </w:tc>
        <w:tc>
          <w:tcPr>
            <w:tcW w:w="3213" w:type="dxa"/>
          </w:tcPr>
          <w:p w14:paraId="61CF836D" w14:textId="77777777" w:rsidR="00F36F71" w:rsidRDefault="00000000">
            <w:pPr>
              <w:rPr>
                <w:lang w:eastAsia="zh-TW"/>
              </w:rPr>
            </w:pPr>
            <w:r>
              <w:rPr>
                <w:lang w:eastAsia="zh-TW"/>
              </w:rPr>
              <w:t>保留資料判讀核心，降低設備限制。</w:t>
            </w:r>
          </w:p>
        </w:tc>
      </w:tr>
      <w:tr w:rsidR="00F36F71" w14:paraId="67708539" w14:textId="77777777">
        <w:tc>
          <w:tcPr>
            <w:tcW w:w="3213" w:type="dxa"/>
          </w:tcPr>
          <w:p w14:paraId="07229F2E" w14:textId="77777777" w:rsidR="00F36F71" w:rsidRDefault="00000000">
            <w:proofErr w:type="spellStart"/>
            <w:r>
              <w:lastRenderedPageBreak/>
              <w:t>學生程度較高</w:t>
            </w:r>
            <w:proofErr w:type="spellEnd"/>
          </w:p>
        </w:tc>
        <w:tc>
          <w:tcPr>
            <w:tcW w:w="3213" w:type="dxa"/>
          </w:tcPr>
          <w:p w14:paraId="5641691F" w14:textId="77777777" w:rsidR="00F36F71" w:rsidRDefault="00000000">
            <w:pPr>
              <w:rPr>
                <w:lang w:eastAsia="zh-TW"/>
              </w:rPr>
            </w:pPr>
            <w:r>
              <w:rPr>
                <w:lang w:eastAsia="zh-TW"/>
              </w:rPr>
              <w:t xml:space="preserve">加入 </w:t>
            </w:r>
            <w:proofErr w:type="spellStart"/>
            <w:r>
              <w:rPr>
                <w:lang w:eastAsia="zh-TW"/>
              </w:rPr>
              <w:t>Colab</w:t>
            </w:r>
            <w:proofErr w:type="spellEnd"/>
            <w:r>
              <w:rPr>
                <w:lang w:eastAsia="zh-TW"/>
              </w:rPr>
              <w:t xml:space="preserve"> 示範或門檻敏感度比較，討論模型評估概念。</w:t>
            </w:r>
          </w:p>
        </w:tc>
        <w:tc>
          <w:tcPr>
            <w:tcW w:w="3213" w:type="dxa"/>
          </w:tcPr>
          <w:p w14:paraId="266ABA0E" w14:textId="77777777" w:rsidR="00F36F71" w:rsidRDefault="00000000">
            <w:pPr>
              <w:rPr>
                <w:lang w:eastAsia="zh-TW"/>
              </w:rPr>
            </w:pPr>
            <w:r>
              <w:rPr>
                <w:lang w:eastAsia="zh-TW"/>
              </w:rPr>
              <w:t>銜接進階 AI 與資料科學學習。</w:t>
            </w:r>
          </w:p>
        </w:tc>
      </w:tr>
      <w:tr w:rsidR="00F36F71" w14:paraId="3F4F8CAA" w14:textId="77777777">
        <w:tc>
          <w:tcPr>
            <w:tcW w:w="3213" w:type="dxa"/>
          </w:tcPr>
          <w:p w14:paraId="62B3C940" w14:textId="77777777" w:rsidR="00F36F71" w:rsidRDefault="00000000">
            <w:proofErr w:type="spellStart"/>
            <w:r>
              <w:t>學生程度較基礎</w:t>
            </w:r>
            <w:proofErr w:type="spellEnd"/>
          </w:p>
        </w:tc>
        <w:tc>
          <w:tcPr>
            <w:tcW w:w="3213" w:type="dxa"/>
          </w:tcPr>
          <w:p w14:paraId="263C8B85" w14:textId="77777777" w:rsidR="00F36F71" w:rsidRDefault="00000000">
            <w:pPr>
              <w:rPr>
                <w:lang w:eastAsia="zh-TW"/>
              </w:rPr>
            </w:pPr>
            <w:r>
              <w:rPr>
                <w:lang w:eastAsia="zh-TW"/>
              </w:rPr>
              <w:t>提供已填好部分公式的檔案，要求學生解釋欄位意義與警示原因。</w:t>
            </w:r>
          </w:p>
        </w:tc>
        <w:tc>
          <w:tcPr>
            <w:tcW w:w="3213" w:type="dxa"/>
          </w:tcPr>
          <w:p w14:paraId="7BC13D09" w14:textId="77777777" w:rsidR="00F36F71" w:rsidRDefault="00000000">
            <w:pPr>
              <w:rPr>
                <w:lang w:eastAsia="zh-TW"/>
              </w:rPr>
            </w:pPr>
            <w:r>
              <w:rPr>
                <w:lang w:eastAsia="zh-TW"/>
              </w:rPr>
              <w:t>避免卡在操作細節，確保理解監測邏輯。</w:t>
            </w:r>
          </w:p>
        </w:tc>
      </w:tr>
    </w:tbl>
    <w:p w14:paraId="69D41C1D" w14:textId="77777777" w:rsidR="00214ECC" w:rsidRDefault="00000000" w:rsidP="00FA0073">
      <w:pPr>
        <w:ind w:firstLineChars="200" w:firstLine="480"/>
        <w:rPr>
          <w:lang w:eastAsia="zh-TW"/>
        </w:rPr>
      </w:pPr>
      <w:r>
        <w:rPr>
          <w:lang w:eastAsia="zh-TW"/>
        </w:rPr>
        <w:t>實施時可</w:t>
      </w:r>
      <w:proofErr w:type="gramStart"/>
      <w:r>
        <w:rPr>
          <w:lang w:eastAsia="zh-TW"/>
        </w:rPr>
        <w:t>採</w:t>
      </w:r>
      <w:proofErr w:type="gramEnd"/>
      <w:r>
        <w:rPr>
          <w:lang w:eastAsia="zh-TW"/>
        </w:rPr>
        <w:t>「先看結果、再拆公式、最後改門檻」的節奏。第一輪先讓學生觀察已完成的警示欄位，討論哪些日期看起來不尋常；第二輪再回到公式，說明平均值、條件判斷與警示標記如何產生；第三輪則讓學生嘗試把門檻調高或調低，觀察警示數量如何改變。這樣能把抽象公式轉成</w:t>
      </w:r>
      <w:proofErr w:type="gramStart"/>
      <w:r>
        <w:rPr>
          <w:lang w:eastAsia="zh-TW"/>
        </w:rPr>
        <w:t>可視化的</w:t>
      </w:r>
      <w:proofErr w:type="gramEnd"/>
      <w:r>
        <w:rPr>
          <w:lang w:eastAsia="zh-TW"/>
        </w:rPr>
        <w:t>判讀經驗。</w:t>
      </w:r>
    </w:p>
    <w:p w14:paraId="094773E2" w14:textId="77777777" w:rsidR="00214ECC" w:rsidRDefault="00000000" w:rsidP="00FA0073">
      <w:pPr>
        <w:ind w:firstLineChars="200" w:firstLine="480"/>
        <w:rPr>
          <w:lang w:eastAsia="zh-TW"/>
        </w:rPr>
      </w:pPr>
      <w:r>
        <w:rPr>
          <w:lang w:eastAsia="zh-TW"/>
        </w:rPr>
        <w:t>若學生操作速度較快，教師可增加延伸任務，例如要求學生用不同顏色標示</w:t>
      </w:r>
      <w:proofErr w:type="gramStart"/>
      <w:r>
        <w:rPr>
          <w:lang w:eastAsia="zh-TW"/>
        </w:rPr>
        <w:t>流感樣症狀</w:t>
      </w:r>
      <w:proofErr w:type="gramEnd"/>
      <w:r>
        <w:rPr>
          <w:lang w:eastAsia="zh-TW"/>
        </w:rPr>
        <w:t>與腸胃症狀，或比較全校資料與單一班級資料的差異。若學生操作速度較慢，則可將公式填寫改為半完成版本，讓學生</w:t>
      </w:r>
      <w:proofErr w:type="gramStart"/>
      <w:r>
        <w:rPr>
          <w:lang w:eastAsia="zh-TW"/>
        </w:rPr>
        <w:t>專注於解讀</w:t>
      </w:r>
      <w:proofErr w:type="gramEnd"/>
      <w:r>
        <w:rPr>
          <w:lang w:eastAsia="zh-TW"/>
        </w:rPr>
        <w:t>公式結果與提出後續行動。</w:t>
      </w:r>
    </w:p>
    <w:p w14:paraId="1535556F" w14:textId="77777777" w:rsidR="00214ECC" w:rsidRDefault="00000000">
      <w:pPr>
        <w:rPr>
          <w:lang w:eastAsia="zh-TW"/>
        </w:rPr>
      </w:pPr>
      <w:r>
        <w:rPr>
          <w:lang w:eastAsia="zh-TW"/>
        </w:rPr>
        <w:br w:type="page"/>
      </w:r>
    </w:p>
    <w:p w14:paraId="3A1B3CDF" w14:textId="77777777" w:rsidR="00214ECC" w:rsidRDefault="00000000">
      <w:pPr>
        <w:pStyle w:val="1"/>
        <w:rPr>
          <w:lang w:eastAsia="zh-TW"/>
        </w:rPr>
      </w:pPr>
      <w:r>
        <w:rPr>
          <w:lang w:eastAsia="zh-TW"/>
        </w:rPr>
        <w:lastRenderedPageBreak/>
        <w:t>六、</w:t>
      </w:r>
      <w:r>
        <w:rPr>
          <w:lang w:eastAsia="zh-TW"/>
        </w:rPr>
        <w:t xml:space="preserve">AI </w:t>
      </w:r>
      <w:r>
        <w:rPr>
          <w:lang w:eastAsia="zh-TW"/>
        </w:rPr>
        <w:t>或智慧科技融入教學</w:t>
      </w:r>
    </w:p>
    <w:p w14:paraId="41FAFDAB" w14:textId="77777777" w:rsidR="00214ECC" w:rsidRDefault="00000000" w:rsidP="00FA0073">
      <w:pPr>
        <w:ind w:firstLineChars="200" w:firstLine="480"/>
      </w:pPr>
      <w:r>
        <w:rPr>
          <w:lang w:eastAsia="zh-TW"/>
        </w:rPr>
        <w:t>本教案將 AI 定位為「公共衛生資料判讀的輔助工具」，而非讓學生追求模型技術細節。</w:t>
      </w:r>
      <w:proofErr w:type="spellStart"/>
      <w:r>
        <w:t>課堂主軸採</w:t>
      </w:r>
      <w:proofErr w:type="spellEnd"/>
      <w:r>
        <w:t xml:space="preserve"> Excel </w:t>
      </w:r>
      <w:proofErr w:type="spellStart"/>
      <w:r>
        <w:t>完成，確保所有學生可操作；進階學生可依簡報提示改用</w:t>
      </w:r>
      <w:proofErr w:type="spellEnd"/>
      <w:r>
        <w:t xml:space="preserve"> Google </w:t>
      </w:r>
      <w:proofErr w:type="spellStart"/>
      <w:r>
        <w:t>Colab</w:t>
      </w:r>
      <w:proofErr w:type="spellEnd"/>
      <w:r>
        <w:t xml:space="preserve"> </w:t>
      </w:r>
      <w:proofErr w:type="spellStart"/>
      <w:r>
        <w:t>進行</w:t>
      </w:r>
      <w:proofErr w:type="spellEnd"/>
      <w:r>
        <w:t xml:space="preserve"> Naive Bayes </w:t>
      </w:r>
      <w:proofErr w:type="spellStart"/>
      <w:r>
        <w:t>文字分類與趨勢圖視覺化</w:t>
      </w:r>
      <w:proofErr w:type="spellEnd"/>
      <w:r>
        <w:t>。</w:t>
      </w:r>
    </w:p>
    <w:p w14:paraId="54E26DF9" w14:textId="77777777" w:rsidR="00214ECC" w:rsidRDefault="00000000">
      <w:pPr>
        <w:pStyle w:val="a0"/>
        <w:spacing w:after="60"/>
      </w:pPr>
      <w:r>
        <w:rPr>
          <w:lang w:eastAsia="zh-TW"/>
        </w:rPr>
        <w:t>AI 應用</w:t>
      </w:r>
      <w:proofErr w:type="gramStart"/>
      <w:r>
        <w:rPr>
          <w:lang w:eastAsia="zh-TW"/>
        </w:rPr>
        <w:t>一</w:t>
      </w:r>
      <w:proofErr w:type="gramEnd"/>
      <w:r>
        <w:rPr>
          <w:lang w:eastAsia="zh-TW"/>
        </w:rPr>
        <w:t>：主訴文字分類。</w:t>
      </w:r>
      <w:r>
        <w:t>透過關鍵字或簡易 Naive Bayes 概念，將 fever and cough、vomiting 等文字歸為流感樣、腸胃、呼吸道或其他。</w:t>
      </w:r>
    </w:p>
    <w:p w14:paraId="0DA1D608" w14:textId="77777777" w:rsidR="00214ECC" w:rsidRDefault="00000000">
      <w:pPr>
        <w:pStyle w:val="a0"/>
        <w:spacing w:after="60"/>
        <w:rPr>
          <w:lang w:eastAsia="zh-TW"/>
        </w:rPr>
      </w:pPr>
      <w:r>
        <w:rPr>
          <w:lang w:eastAsia="zh-TW"/>
        </w:rPr>
        <w:t>AI 應用二：異常預警。以 7 日移動平均作為簡化版異常偵測，當日值明顯高於近期基準時標示警示。</w:t>
      </w:r>
    </w:p>
    <w:p w14:paraId="149CABF4" w14:textId="77777777" w:rsidR="00214ECC" w:rsidRDefault="00000000">
      <w:pPr>
        <w:pStyle w:val="a0"/>
        <w:spacing w:after="60"/>
        <w:rPr>
          <w:lang w:eastAsia="zh-TW"/>
        </w:rPr>
      </w:pPr>
      <w:r>
        <w:rPr>
          <w:lang w:eastAsia="zh-TW"/>
        </w:rPr>
        <w:t>AI 應用</w:t>
      </w:r>
      <w:proofErr w:type="gramStart"/>
      <w:r>
        <w:rPr>
          <w:lang w:eastAsia="zh-TW"/>
        </w:rPr>
        <w:t>三</w:t>
      </w:r>
      <w:proofErr w:type="gramEnd"/>
      <w:r>
        <w:rPr>
          <w:lang w:eastAsia="zh-TW"/>
        </w:rPr>
        <w:t>：決策支援。學生根據警示結果提出後續查證，如詢問班級群聚、</w:t>
      </w:r>
      <w:proofErr w:type="gramStart"/>
      <w:r>
        <w:rPr>
          <w:lang w:eastAsia="zh-TW"/>
        </w:rPr>
        <w:t>清消</w:t>
      </w:r>
      <w:proofErr w:type="gramEnd"/>
      <w:r>
        <w:rPr>
          <w:lang w:eastAsia="zh-TW"/>
        </w:rPr>
        <w:t>、衛教、通報校護或衛生單位。</w:t>
      </w:r>
    </w:p>
    <w:p w14:paraId="597D6836" w14:textId="77777777" w:rsidR="00214ECC" w:rsidRDefault="00000000">
      <w:pPr>
        <w:pStyle w:val="a0"/>
        <w:spacing w:after="60"/>
        <w:rPr>
          <w:lang w:eastAsia="zh-TW"/>
        </w:rPr>
      </w:pPr>
      <w:r>
        <w:rPr>
          <w:lang w:eastAsia="zh-TW"/>
        </w:rPr>
        <w:t>AI 治理提醒：資料需去識別化，模型結果需人工覆核，對外溝通避免造成標籤化或恐慌。</w:t>
      </w:r>
    </w:p>
    <w:p w14:paraId="3B13BEC7" w14:textId="77777777" w:rsidR="00FA0073" w:rsidRDefault="00000000" w:rsidP="00FA0073">
      <w:pPr>
        <w:ind w:firstLineChars="200" w:firstLine="480"/>
        <w:rPr>
          <w:lang w:eastAsia="zh-TW"/>
        </w:rPr>
      </w:pPr>
      <w:r>
        <w:rPr>
          <w:lang w:eastAsia="zh-TW"/>
        </w:rPr>
        <w:t>課堂中幫助學生定位 AI</w:t>
      </w:r>
      <w:r w:rsidR="00FA0073">
        <w:rPr>
          <w:rFonts w:hint="eastAsia"/>
          <w:lang w:eastAsia="zh-TW"/>
        </w:rPr>
        <w:t>的三個功能與角色</w:t>
      </w:r>
      <w:r>
        <w:rPr>
          <w:lang w:eastAsia="zh-TW"/>
        </w:rPr>
        <w:t>：AI 可以協助整理大量資料；AI 可以提供早期警訊；AI 不能替代臨床、公衛與倫理判斷。這個定位能降低學生對技術的距離感，也避免把 AI 結果誤認為絕對正確。</w:t>
      </w:r>
    </w:p>
    <w:p w14:paraId="7F8AA5FD" w14:textId="77777777" w:rsidR="00214ECC" w:rsidRDefault="00000000" w:rsidP="00FA0073">
      <w:pPr>
        <w:ind w:firstLineChars="200" w:firstLine="480"/>
        <w:rPr>
          <w:lang w:eastAsia="zh-TW"/>
        </w:rPr>
      </w:pPr>
      <w:r>
        <w:rPr>
          <w:lang w:eastAsia="zh-TW"/>
        </w:rPr>
        <w:t xml:space="preserve">進階延伸：教師可示範 </w:t>
      </w:r>
      <w:proofErr w:type="spellStart"/>
      <w:r>
        <w:rPr>
          <w:lang w:eastAsia="zh-TW"/>
        </w:rPr>
        <w:t>Colab</w:t>
      </w:r>
      <w:proofErr w:type="spellEnd"/>
      <w:r>
        <w:rPr>
          <w:lang w:eastAsia="zh-TW"/>
        </w:rPr>
        <w:t xml:space="preserve"> 中的文字分類流程，包括匯入資料、建立訓練資料、</w:t>
      </w:r>
      <w:proofErr w:type="gramStart"/>
      <w:r>
        <w:rPr>
          <w:lang w:eastAsia="zh-TW"/>
        </w:rPr>
        <w:t>切分訓練</w:t>
      </w:r>
      <w:proofErr w:type="gramEnd"/>
      <w:r>
        <w:rPr>
          <w:lang w:eastAsia="zh-TW"/>
        </w:rPr>
        <w:t>與測試、使用 Naive Bayes 模型、輸出預測結果與視覺化趨勢。若學生程度較基礎，則保留 Excel 版本即可。</w:t>
      </w:r>
    </w:p>
    <w:p w14:paraId="050EE8FA" w14:textId="77777777" w:rsidR="00214ECC" w:rsidRDefault="00000000" w:rsidP="00FA0073">
      <w:pPr>
        <w:ind w:firstLineChars="200" w:firstLine="480"/>
        <w:rPr>
          <w:lang w:eastAsia="zh-TW"/>
        </w:rPr>
      </w:pPr>
      <w:r>
        <w:rPr>
          <w:lang w:eastAsia="zh-TW"/>
        </w:rPr>
        <w:t>在 AI 融入部分，建議教師明確區分「規則式分類」與「模型式分類」。規則式分類是依照關鍵字判斷，例如出現 cough、fever 即可能歸</w:t>
      </w:r>
      <w:proofErr w:type="gramStart"/>
      <w:r>
        <w:rPr>
          <w:lang w:eastAsia="zh-TW"/>
        </w:rPr>
        <w:t>為類流</w:t>
      </w:r>
      <w:proofErr w:type="gramEnd"/>
      <w:r>
        <w:rPr>
          <w:lang w:eastAsia="zh-TW"/>
        </w:rPr>
        <w:t>感症狀；模型式分類則是由已標記資料學習文字與分類之間的關係。對初學者而言，先理解規則式分類較容易；對進階學生，則可進一步討論模型為何需要訓練資料、測試資料與人工標記。</w:t>
      </w:r>
    </w:p>
    <w:p w14:paraId="280C8149" w14:textId="77777777" w:rsidR="00214ECC" w:rsidRDefault="00000000" w:rsidP="00FA0073">
      <w:pPr>
        <w:ind w:firstLineChars="200" w:firstLine="480"/>
        <w:rPr>
          <w:lang w:eastAsia="zh-TW"/>
        </w:rPr>
      </w:pPr>
      <w:r>
        <w:rPr>
          <w:lang w:eastAsia="zh-TW"/>
        </w:rPr>
        <w:lastRenderedPageBreak/>
        <w:t>異常預警也可用同樣方式分層說明。基礎版本使用 7 日移動平均，強調與近期基準比較；進階版本可提到標準差、百分位數或季節性基準，但不需在課堂中完整推導。教師可提醒學生，門檻越敏感，越可能提早發現異常，但也可能增加誤報；門檻越</w:t>
      </w:r>
      <w:proofErr w:type="gramStart"/>
      <w:r>
        <w:rPr>
          <w:lang w:eastAsia="zh-TW"/>
        </w:rPr>
        <w:t>嚴格，</w:t>
      </w:r>
      <w:proofErr w:type="gramEnd"/>
      <w:r>
        <w:rPr>
          <w:lang w:eastAsia="zh-TW"/>
        </w:rPr>
        <w:t>警示較少，但可能延後發現真正的群聚事件。</w:t>
      </w:r>
    </w:p>
    <w:p w14:paraId="02C8856C" w14:textId="77777777" w:rsidR="00214ECC" w:rsidRDefault="00000000" w:rsidP="00FA0073">
      <w:pPr>
        <w:pStyle w:val="a0"/>
        <w:ind w:firstLineChars="200" w:firstLine="480"/>
        <w:rPr>
          <w:lang w:eastAsia="zh-TW"/>
        </w:rPr>
      </w:pPr>
      <w:r>
        <w:rPr>
          <w:lang w:eastAsia="zh-TW"/>
        </w:rPr>
        <w:t>資料輸入端：主訴文字、請假人數、體溫異常、班級與日期。</w:t>
      </w:r>
    </w:p>
    <w:p w14:paraId="61B320AD" w14:textId="77777777" w:rsidR="00214ECC" w:rsidRDefault="00000000" w:rsidP="00FA0073">
      <w:pPr>
        <w:pStyle w:val="a0"/>
        <w:ind w:firstLineChars="200" w:firstLine="480"/>
        <w:rPr>
          <w:lang w:eastAsia="zh-TW"/>
        </w:rPr>
      </w:pPr>
      <w:r>
        <w:rPr>
          <w:lang w:eastAsia="zh-TW"/>
        </w:rPr>
        <w:t>分析處理端：關鍵字分類、移動平均、警示門檻與趨勢圖。</w:t>
      </w:r>
    </w:p>
    <w:p w14:paraId="2FF97FA4" w14:textId="77777777" w:rsidR="00214ECC" w:rsidRDefault="00000000" w:rsidP="00FA0073">
      <w:pPr>
        <w:pStyle w:val="a0"/>
        <w:ind w:firstLineChars="200" w:firstLine="480"/>
        <w:rPr>
          <w:lang w:eastAsia="zh-TW"/>
        </w:rPr>
      </w:pPr>
      <w:r>
        <w:rPr>
          <w:lang w:eastAsia="zh-TW"/>
        </w:rPr>
        <w:t>決策輸出端：提醒查證、安排衛教、通知校護、評估是否需通報或</w:t>
      </w:r>
      <w:proofErr w:type="gramStart"/>
      <w:r>
        <w:rPr>
          <w:lang w:eastAsia="zh-TW"/>
        </w:rPr>
        <w:t>加強清消</w:t>
      </w:r>
      <w:proofErr w:type="gramEnd"/>
      <w:r>
        <w:rPr>
          <w:lang w:eastAsia="zh-TW"/>
        </w:rPr>
        <w:t>。</w:t>
      </w:r>
    </w:p>
    <w:p w14:paraId="11A28B8D" w14:textId="77777777" w:rsidR="00214ECC" w:rsidRDefault="00000000" w:rsidP="00FA0073">
      <w:pPr>
        <w:pStyle w:val="a0"/>
        <w:ind w:firstLineChars="200" w:firstLine="480"/>
        <w:rPr>
          <w:lang w:eastAsia="zh-TW"/>
        </w:rPr>
      </w:pPr>
      <w:r>
        <w:rPr>
          <w:lang w:eastAsia="zh-TW"/>
        </w:rPr>
        <w:t>治理檢核端：去識別化、權限控管、人工覆核、避免污名化與恐慌式溝通。</w:t>
      </w:r>
    </w:p>
    <w:p w14:paraId="23D052F3" w14:textId="77777777" w:rsidR="00214ECC" w:rsidRDefault="00000000">
      <w:pPr>
        <w:rPr>
          <w:lang w:eastAsia="zh-TW"/>
        </w:rPr>
      </w:pPr>
      <w:r>
        <w:rPr>
          <w:lang w:eastAsia="zh-TW"/>
        </w:rPr>
        <w:br w:type="page"/>
      </w:r>
    </w:p>
    <w:p w14:paraId="0A0B0CFF" w14:textId="77777777" w:rsidR="00214ECC" w:rsidRDefault="00000000">
      <w:pPr>
        <w:pStyle w:val="1"/>
      </w:pPr>
      <w:proofErr w:type="spellStart"/>
      <w:r>
        <w:lastRenderedPageBreak/>
        <w:t>七、學習評量方式</w:t>
      </w:r>
      <w:proofErr w:type="spellEnd"/>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2468"/>
        <w:gridCol w:w="934"/>
        <w:gridCol w:w="5783"/>
      </w:tblGrid>
      <w:tr w:rsidR="00214ECC" w:rsidRPr="00FA0073" w14:paraId="055C48A9" w14:textId="77777777" w:rsidTr="00FA0073">
        <w:trPr>
          <w:jc w:val="center"/>
        </w:trPr>
        <w:tc>
          <w:tcPr>
            <w:tcW w:w="2468" w:type="dxa"/>
            <w:shd w:val="clear" w:color="auto" w:fill="1F4E79"/>
            <w:vAlign w:val="center"/>
          </w:tcPr>
          <w:p w14:paraId="64FE4882" w14:textId="77777777" w:rsidR="00214ECC" w:rsidRPr="00FA0073" w:rsidRDefault="00000000" w:rsidP="00C31DB2">
            <w:pPr>
              <w:jc w:val="center"/>
              <w:rPr>
                <w:szCs w:val="24"/>
              </w:rPr>
            </w:pPr>
            <w:proofErr w:type="spellStart"/>
            <w:r w:rsidRPr="00FA0073">
              <w:rPr>
                <w:b/>
                <w:color w:val="FFFFFF"/>
                <w:szCs w:val="24"/>
              </w:rPr>
              <w:t>評量項目</w:t>
            </w:r>
            <w:proofErr w:type="spellEnd"/>
          </w:p>
        </w:tc>
        <w:tc>
          <w:tcPr>
            <w:tcW w:w="934" w:type="dxa"/>
            <w:shd w:val="clear" w:color="auto" w:fill="1F4E79"/>
            <w:vAlign w:val="center"/>
          </w:tcPr>
          <w:p w14:paraId="0A309412" w14:textId="77777777" w:rsidR="00214ECC" w:rsidRPr="00FA0073" w:rsidRDefault="00000000" w:rsidP="00C31DB2">
            <w:pPr>
              <w:jc w:val="center"/>
              <w:rPr>
                <w:szCs w:val="24"/>
              </w:rPr>
            </w:pPr>
            <w:r w:rsidRPr="00FA0073">
              <w:rPr>
                <w:b/>
                <w:color w:val="FFFFFF"/>
                <w:szCs w:val="24"/>
              </w:rPr>
              <w:t>比例</w:t>
            </w:r>
          </w:p>
        </w:tc>
        <w:tc>
          <w:tcPr>
            <w:tcW w:w="5783" w:type="dxa"/>
            <w:shd w:val="clear" w:color="auto" w:fill="1F4E79"/>
            <w:vAlign w:val="center"/>
          </w:tcPr>
          <w:p w14:paraId="04AD3F26" w14:textId="77777777" w:rsidR="00214ECC" w:rsidRPr="00FA0073" w:rsidRDefault="00000000" w:rsidP="00C31DB2">
            <w:pPr>
              <w:jc w:val="center"/>
              <w:rPr>
                <w:szCs w:val="24"/>
              </w:rPr>
            </w:pPr>
            <w:r w:rsidRPr="00FA0073">
              <w:rPr>
                <w:b/>
                <w:color w:val="FFFFFF"/>
                <w:szCs w:val="24"/>
              </w:rPr>
              <w:t>評量說明</w:t>
            </w:r>
          </w:p>
        </w:tc>
      </w:tr>
      <w:tr w:rsidR="00214ECC" w:rsidRPr="00FA0073" w14:paraId="2FE47E53" w14:textId="77777777" w:rsidTr="00FA0073">
        <w:trPr>
          <w:jc w:val="center"/>
        </w:trPr>
        <w:tc>
          <w:tcPr>
            <w:tcW w:w="2468" w:type="dxa"/>
            <w:vAlign w:val="center"/>
          </w:tcPr>
          <w:p w14:paraId="405C232F" w14:textId="77777777" w:rsidR="00214ECC" w:rsidRPr="00FA0073" w:rsidRDefault="00000000">
            <w:pPr>
              <w:rPr>
                <w:szCs w:val="24"/>
              </w:rPr>
            </w:pPr>
            <w:r w:rsidRPr="00FA0073">
              <w:rPr>
                <w:szCs w:val="24"/>
              </w:rPr>
              <w:t>Excel 實作</w:t>
            </w:r>
          </w:p>
        </w:tc>
        <w:tc>
          <w:tcPr>
            <w:tcW w:w="934" w:type="dxa"/>
            <w:vAlign w:val="center"/>
          </w:tcPr>
          <w:p w14:paraId="29BE86DC" w14:textId="77777777" w:rsidR="00214ECC" w:rsidRPr="00FA0073" w:rsidRDefault="00000000">
            <w:pPr>
              <w:rPr>
                <w:szCs w:val="24"/>
              </w:rPr>
            </w:pPr>
            <w:r w:rsidRPr="00FA0073">
              <w:rPr>
                <w:szCs w:val="24"/>
              </w:rPr>
              <w:t>40%</w:t>
            </w:r>
          </w:p>
        </w:tc>
        <w:tc>
          <w:tcPr>
            <w:tcW w:w="5783" w:type="dxa"/>
            <w:vAlign w:val="center"/>
          </w:tcPr>
          <w:p w14:paraId="0D487606" w14:textId="77777777" w:rsidR="00214ECC" w:rsidRPr="00FA0073" w:rsidRDefault="00000000">
            <w:pPr>
              <w:rPr>
                <w:szCs w:val="24"/>
                <w:lang w:eastAsia="zh-TW"/>
              </w:rPr>
            </w:pPr>
            <w:r w:rsidRPr="00FA0073">
              <w:rPr>
                <w:szCs w:val="24"/>
                <w:lang w:eastAsia="zh-TW"/>
              </w:rPr>
              <w:t>完成主訴分類、移動平均、警示判斷與趨勢圖。重點在</w:t>
            </w:r>
            <w:proofErr w:type="gramStart"/>
            <w:r w:rsidRPr="00FA0073">
              <w:rPr>
                <w:szCs w:val="24"/>
                <w:lang w:eastAsia="zh-TW"/>
              </w:rPr>
              <w:t>公式與判讀</w:t>
            </w:r>
            <w:proofErr w:type="gramEnd"/>
            <w:r w:rsidRPr="00FA0073">
              <w:rPr>
                <w:szCs w:val="24"/>
                <w:lang w:eastAsia="zh-TW"/>
              </w:rPr>
              <w:t>，不要求程式能力。</w:t>
            </w:r>
          </w:p>
        </w:tc>
      </w:tr>
      <w:tr w:rsidR="00214ECC" w:rsidRPr="00FA0073" w14:paraId="7CEF366F" w14:textId="77777777" w:rsidTr="00FA0073">
        <w:trPr>
          <w:jc w:val="center"/>
        </w:trPr>
        <w:tc>
          <w:tcPr>
            <w:tcW w:w="2468" w:type="dxa"/>
            <w:vAlign w:val="center"/>
          </w:tcPr>
          <w:p w14:paraId="6BCF0E31" w14:textId="77777777" w:rsidR="00214ECC" w:rsidRPr="00FA0073" w:rsidRDefault="00000000">
            <w:pPr>
              <w:rPr>
                <w:szCs w:val="24"/>
              </w:rPr>
            </w:pPr>
            <w:proofErr w:type="spellStart"/>
            <w:r w:rsidRPr="00FA0073">
              <w:rPr>
                <w:szCs w:val="24"/>
              </w:rPr>
              <w:t>資料判讀考卷</w:t>
            </w:r>
            <w:proofErr w:type="spellEnd"/>
          </w:p>
        </w:tc>
        <w:tc>
          <w:tcPr>
            <w:tcW w:w="934" w:type="dxa"/>
            <w:vAlign w:val="center"/>
          </w:tcPr>
          <w:p w14:paraId="0160580E" w14:textId="77777777" w:rsidR="00214ECC" w:rsidRPr="00FA0073" w:rsidRDefault="00000000">
            <w:pPr>
              <w:rPr>
                <w:szCs w:val="24"/>
              </w:rPr>
            </w:pPr>
            <w:r w:rsidRPr="00FA0073">
              <w:rPr>
                <w:szCs w:val="24"/>
              </w:rPr>
              <w:t>30%</w:t>
            </w:r>
          </w:p>
        </w:tc>
        <w:tc>
          <w:tcPr>
            <w:tcW w:w="5783" w:type="dxa"/>
            <w:vAlign w:val="center"/>
          </w:tcPr>
          <w:p w14:paraId="681EB413" w14:textId="77777777" w:rsidR="00214ECC" w:rsidRPr="00FA0073" w:rsidRDefault="00000000">
            <w:pPr>
              <w:rPr>
                <w:szCs w:val="24"/>
                <w:lang w:eastAsia="zh-TW"/>
              </w:rPr>
            </w:pPr>
            <w:r w:rsidRPr="00FA0073">
              <w:rPr>
                <w:szCs w:val="24"/>
                <w:lang w:eastAsia="zh-TW"/>
              </w:rPr>
              <w:t>以單選題檢核概念，以</w:t>
            </w:r>
            <w:proofErr w:type="gramStart"/>
            <w:r w:rsidRPr="00FA0073">
              <w:rPr>
                <w:szCs w:val="24"/>
                <w:lang w:eastAsia="zh-TW"/>
              </w:rPr>
              <w:t>資料表題檢核</w:t>
            </w:r>
            <w:proofErr w:type="gramEnd"/>
            <w:r w:rsidRPr="00FA0073">
              <w:rPr>
                <w:szCs w:val="24"/>
                <w:lang w:eastAsia="zh-TW"/>
              </w:rPr>
              <w:t>能否找出</w:t>
            </w:r>
            <w:proofErr w:type="gramStart"/>
            <w:r w:rsidRPr="00FA0073">
              <w:rPr>
                <w:szCs w:val="24"/>
                <w:lang w:eastAsia="zh-TW"/>
              </w:rPr>
              <w:t>可能熱區並</w:t>
            </w:r>
            <w:proofErr w:type="gramEnd"/>
            <w:r w:rsidRPr="00FA0073">
              <w:rPr>
                <w:szCs w:val="24"/>
                <w:lang w:eastAsia="zh-TW"/>
              </w:rPr>
              <w:t>解釋原因。</w:t>
            </w:r>
          </w:p>
        </w:tc>
      </w:tr>
      <w:tr w:rsidR="00214ECC" w:rsidRPr="00FA0073" w14:paraId="2158FF58" w14:textId="77777777" w:rsidTr="00FA0073">
        <w:trPr>
          <w:jc w:val="center"/>
        </w:trPr>
        <w:tc>
          <w:tcPr>
            <w:tcW w:w="2468" w:type="dxa"/>
            <w:vAlign w:val="center"/>
          </w:tcPr>
          <w:p w14:paraId="00083D75" w14:textId="77777777" w:rsidR="00214ECC" w:rsidRPr="00FA0073" w:rsidRDefault="00000000">
            <w:pPr>
              <w:rPr>
                <w:szCs w:val="24"/>
              </w:rPr>
            </w:pPr>
            <w:proofErr w:type="spellStart"/>
            <w:r w:rsidRPr="00FA0073">
              <w:rPr>
                <w:szCs w:val="24"/>
              </w:rPr>
              <w:t>小組討論或口頭報告</w:t>
            </w:r>
            <w:proofErr w:type="spellEnd"/>
          </w:p>
        </w:tc>
        <w:tc>
          <w:tcPr>
            <w:tcW w:w="934" w:type="dxa"/>
            <w:vAlign w:val="center"/>
          </w:tcPr>
          <w:p w14:paraId="572A722A" w14:textId="77777777" w:rsidR="00214ECC" w:rsidRPr="00FA0073" w:rsidRDefault="00000000">
            <w:pPr>
              <w:rPr>
                <w:szCs w:val="24"/>
              </w:rPr>
            </w:pPr>
            <w:r w:rsidRPr="00FA0073">
              <w:rPr>
                <w:szCs w:val="24"/>
              </w:rPr>
              <w:t>20%</w:t>
            </w:r>
          </w:p>
        </w:tc>
        <w:tc>
          <w:tcPr>
            <w:tcW w:w="5783" w:type="dxa"/>
            <w:vAlign w:val="center"/>
          </w:tcPr>
          <w:p w14:paraId="126AAC19" w14:textId="77777777" w:rsidR="00214ECC" w:rsidRPr="00FA0073" w:rsidRDefault="00000000">
            <w:pPr>
              <w:rPr>
                <w:szCs w:val="24"/>
                <w:lang w:eastAsia="zh-TW"/>
              </w:rPr>
            </w:pPr>
            <w:r w:rsidRPr="00FA0073">
              <w:rPr>
                <w:szCs w:val="24"/>
                <w:lang w:eastAsia="zh-TW"/>
              </w:rPr>
              <w:t>能提出合宜的公衛處置建議，並說明資料限制。</w:t>
            </w:r>
          </w:p>
        </w:tc>
      </w:tr>
      <w:tr w:rsidR="00214ECC" w:rsidRPr="00FA0073" w14:paraId="7009ED0B" w14:textId="77777777" w:rsidTr="00FA0073">
        <w:trPr>
          <w:jc w:val="center"/>
        </w:trPr>
        <w:tc>
          <w:tcPr>
            <w:tcW w:w="2468" w:type="dxa"/>
            <w:vAlign w:val="center"/>
          </w:tcPr>
          <w:p w14:paraId="6E4898A6" w14:textId="77777777" w:rsidR="00214ECC" w:rsidRPr="00FA0073" w:rsidRDefault="00000000">
            <w:pPr>
              <w:rPr>
                <w:szCs w:val="24"/>
              </w:rPr>
            </w:pPr>
            <w:proofErr w:type="spellStart"/>
            <w:r w:rsidRPr="00FA0073">
              <w:rPr>
                <w:szCs w:val="24"/>
              </w:rPr>
              <w:t>課堂參與</w:t>
            </w:r>
            <w:proofErr w:type="spellEnd"/>
          </w:p>
        </w:tc>
        <w:tc>
          <w:tcPr>
            <w:tcW w:w="934" w:type="dxa"/>
            <w:vAlign w:val="center"/>
          </w:tcPr>
          <w:p w14:paraId="721515A8" w14:textId="77777777" w:rsidR="00214ECC" w:rsidRPr="00FA0073" w:rsidRDefault="00000000">
            <w:pPr>
              <w:rPr>
                <w:szCs w:val="24"/>
              </w:rPr>
            </w:pPr>
            <w:r w:rsidRPr="00FA0073">
              <w:rPr>
                <w:szCs w:val="24"/>
              </w:rPr>
              <w:t>10%</w:t>
            </w:r>
          </w:p>
        </w:tc>
        <w:tc>
          <w:tcPr>
            <w:tcW w:w="5783" w:type="dxa"/>
            <w:vAlign w:val="center"/>
          </w:tcPr>
          <w:p w14:paraId="2DECC9E4" w14:textId="77777777" w:rsidR="00214ECC" w:rsidRPr="00FA0073" w:rsidRDefault="00000000">
            <w:pPr>
              <w:rPr>
                <w:szCs w:val="24"/>
                <w:lang w:eastAsia="zh-TW"/>
              </w:rPr>
            </w:pPr>
            <w:r w:rsidRPr="00FA0073">
              <w:rPr>
                <w:szCs w:val="24"/>
                <w:lang w:eastAsia="zh-TW"/>
              </w:rPr>
              <w:t>參與討論、提出問題、能回應 AI 倫理與隱私議題。</w:t>
            </w:r>
          </w:p>
        </w:tc>
      </w:tr>
    </w:tbl>
    <w:p w14:paraId="47D7A832" w14:textId="77777777" w:rsidR="00FA0073" w:rsidRDefault="00FA0073">
      <w:pPr>
        <w:rPr>
          <w:lang w:eastAsia="zh-TW"/>
        </w:rPr>
      </w:pPr>
    </w:p>
    <w:p w14:paraId="375C60E7" w14:textId="77777777" w:rsidR="00214ECC" w:rsidRDefault="00000000" w:rsidP="00FA0073">
      <w:pPr>
        <w:ind w:firstLineChars="200" w:firstLine="480"/>
        <w:rPr>
          <w:lang w:eastAsia="zh-TW"/>
        </w:rPr>
      </w:pPr>
      <w:r>
        <w:rPr>
          <w:lang w:eastAsia="zh-TW"/>
        </w:rPr>
        <w:t>評</w:t>
      </w:r>
      <w:r w:rsidR="00FA0073">
        <w:rPr>
          <w:rFonts w:hint="eastAsia"/>
          <w:lang w:eastAsia="zh-TW"/>
        </w:rPr>
        <w:t>量方式</w:t>
      </w:r>
      <w:r>
        <w:rPr>
          <w:lang w:eastAsia="zh-TW"/>
        </w:rPr>
        <w:t>：優良表現需同時具備資料結果正確、推論合理、能承認限制、建議具體可行。若學生只說「AI 顯示有</w:t>
      </w:r>
      <w:proofErr w:type="gramStart"/>
      <w:r>
        <w:rPr>
          <w:lang w:eastAsia="zh-TW"/>
        </w:rPr>
        <w:t>疫</w:t>
      </w:r>
      <w:proofErr w:type="gramEnd"/>
      <w:r>
        <w:rPr>
          <w:lang w:eastAsia="zh-TW"/>
        </w:rPr>
        <w:t>情」而未說明資料來源、警示門檻與需查證事項，應視為概念尚未完整。</w:t>
      </w:r>
    </w:p>
    <w:p w14:paraId="6DFE567B" w14:textId="77777777" w:rsidR="00214ECC" w:rsidRDefault="00000000" w:rsidP="00FA0073">
      <w:pPr>
        <w:ind w:firstLineChars="200" w:firstLine="480"/>
        <w:rPr>
          <w:lang w:eastAsia="zh-TW"/>
        </w:rPr>
      </w:pPr>
      <w:r>
        <w:rPr>
          <w:lang w:eastAsia="zh-TW"/>
        </w:rPr>
        <w:t>形成性評量可穿插在每一段操作後進行。情境導入後，教師可用即時問答確認學生是否能區分「異常增加」與「已確診</w:t>
      </w:r>
      <w:proofErr w:type="gramStart"/>
      <w:r>
        <w:rPr>
          <w:lang w:eastAsia="zh-TW"/>
        </w:rPr>
        <w:t>疫</w:t>
      </w:r>
      <w:proofErr w:type="gramEnd"/>
      <w:r>
        <w:rPr>
          <w:lang w:eastAsia="zh-TW"/>
        </w:rPr>
        <w:t>情」；主訴分類後，可請學生說明最困難的一筆資料及其不確定原因；移動平均後，可請學生指出警示日期並說明其比較基準。這些短回饋能及早發現學生是否把公式結果</w:t>
      </w:r>
      <w:proofErr w:type="gramStart"/>
      <w:r>
        <w:rPr>
          <w:lang w:eastAsia="zh-TW"/>
        </w:rPr>
        <w:t>誤解為確診</w:t>
      </w:r>
      <w:proofErr w:type="gramEnd"/>
      <w:r>
        <w:rPr>
          <w:lang w:eastAsia="zh-TW"/>
        </w:rPr>
        <w:t>結果。</w:t>
      </w:r>
    </w:p>
    <w:p w14:paraId="5148A159" w14:textId="77777777" w:rsidR="00214ECC" w:rsidRDefault="00000000" w:rsidP="00FA0073">
      <w:pPr>
        <w:ind w:firstLineChars="200" w:firstLine="480"/>
        <w:rPr>
          <w:lang w:eastAsia="zh-TW"/>
        </w:rPr>
      </w:pPr>
      <w:r>
        <w:rPr>
          <w:lang w:eastAsia="zh-TW"/>
        </w:rPr>
        <w:t>總結性評量則建議包含三類題型：第一類為概念題，檢核學生是否理解監測、AI 分類與移動平均；第二類為資料</w:t>
      </w:r>
      <w:proofErr w:type="gramStart"/>
      <w:r>
        <w:rPr>
          <w:lang w:eastAsia="zh-TW"/>
        </w:rPr>
        <w:t>判讀題</w:t>
      </w:r>
      <w:proofErr w:type="gramEnd"/>
      <w:r>
        <w:rPr>
          <w:lang w:eastAsia="zh-TW"/>
        </w:rPr>
        <w:t>，要求學生從表格或圖形中指出風險日期、班級或症狀類別；第三類為情境簡答題，要求學生提出後續查證與溝通建議。</w:t>
      </w:r>
      <w:proofErr w:type="spellStart"/>
      <w:r>
        <w:t>三類題型搭配能避免評量只停留在公式記憶</w:t>
      </w:r>
      <w:proofErr w:type="spellEnd"/>
      <w:r>
        <w:t>。</w:t>
      </w:r>
    </w:p>
    <w:p w14:paraId="6A62A620" w14:textId="77777777" w:rsidR="00214ECC" w:rsidRDefault="00000000" w:rsidP="00FA0073">
      <w:pPr>
        <w:pStyle w:val="a0"/>
        <w:ind w:firstLineChars="200" w:firstLine="480"/>
        <w:rPr>
          <w:lang w:eastAsia="zh-TW"/>
        </w:rPr>
      </w:pPr>
      <w:r>
        <w:rPr>
          <w:lang w:eastAsia="zh-TW"/>
        </w:rPr>
        <w:lastRenderedPageBreak/>
        <w:t>給分提醒：答案合理性比單一</w:t>
      </w:r>
      <w:proofErr w:type="gramStart"/>
      <w:r>
        <w:rPr>
          <w:lang w:eastAsia="zh-TW"/>
        </w:rPr>
        <w:t>標準句更重要</w:t>
      </w:r>
      <w:proofErr w:type="gramEnd"/>
      <w:r>
        <w:rPr>
          <w:lang w:eastAsia="zh-TW"/>
        </w:rPr>
        <w:t>，尤其是簡答題應鼓勵學生說出資料限制。</w:t>
      </w:r>
    </w:p>
    <w:p w14:paraId="658C0ED0" w14:textId="77777777" w:rsidR="00214ECC" w:rsidRDefault="00000000" w:rsidP="00FA0073">
      <w:pPr>
        <w:pStyle w:val="a0"/>
        <w:ind w:firstLineChars="200" w:firstLine="480"/>
        <w:rPr>
          <w:lang w:eastAsia="zh-TW"/>
        </w:rPr>
      </w:pPr>
      <w:r>
        <w:rPr>
          <w:lang w:eastAsia="zh-TW"/>
        </w:rPr>
        <w:t>回饋提醒：若學生過度相信 AI 結果，教師應引導其補上人工覆核、現場查證與倫理考量。</w:t>
      </w:r>
    </w:p>
    <w:p w14:paraId="49211EB3" w14:textId="77777777" w:rsidR="00214ECC" w:rsidRDefault="00000000" w:rsidP="00FA0073">
      <w:pPr>
        <w:pStyle w:val="a0"/>
        <w:ind w:firstLineChars="200" w:firstLine="480"/>
        <w:rPr>
          <w:lang w:eastAsia="zh-TW"/>
        </w:rPr>
      </w:pPr>
      <w:r>
        <w:rPr>
          <w:lang w:eastAsia="zh-TW"/>
        </w:rPr>
        <w:t>補救提醒：若學生公式</w:t>
      </w:r>
      <w:proofErr w:type="gramStart"/>
      <w:r>
        <w:rPr>
          <w:lang w:eastAsia="zh-TW"/>
        </w:rPr>
        <w:t>錯誤但判讀</w:t>
      </w:r>
      <w:proofErr w:type="gramEnd"/>
      <w:r>
        <w:rPr>
          <w:lang w:eastAsia="zh-TW"/>
        </w:rPr>
        <w:t>方向合理，可先</w:t>
      </w:r>
      <w:proofErr w:type="gramStart"/>
      <w:r>
        <w:rPr>
          <w:lang w:eastAsia="zh-TW"/>
        </w:rPr>
        <w:t>釐</w:t>
      </w:r>
      <w:proofErr w:type="gramEnd"/>
      <w:r>
        <w:rPr>
          <w:lang w:eastAsia="zh-TW"/>
        </w:rPr>
        <w:t>清公式意義，再要求修正操作。</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1474"/>
        <w:gridCol w:w="7710"/>
      </w:tblGrid>
      <w:tr w:rsidR="00214ECC" w:rsidRPr="00FA0073" w14:paraId="1C3E0589" w14:textId="77777777" w:rsidTr="00FA0073">
        <w:trPr>
          <w:jc w:val="center"/>
        </w:trPr>
        <w:tc>
          <w:tcPr>
            <w:tcW w:w="1474" w:type="dxa"/>
            <w:shd w:val="clear" w:color="auto" w:fill="1F4E79"/>
            <w:vAlign w:val="center"/>
          </w:tcPr>
          <w:p w14:paraId="16A38A67" w14:textId="77777777" w:rsidR="00214ECC" w:rsidRPr="00FA0073" w:rsidRDefault="00FA0073" w:rsidP="00C31DB2">
            <w:pPr>
              <w:jc w:val="center"/>
              <w:rPr>
                <w:szCs w:val="24"/>
                <w:lang w:eastAsia="zh-TW"/>
              </w:rPr>
            </w:pPr>
            <w:r>
              <w:rPr>
                <w:rFonts w:hint="eastAsia"/>
                <w:b/>
                <w:color w:val="FFFFFF"/>
                <w:szCs w:val="24"/>
                <w:lang w:eastAsia="zh-TW"/>
              </w:rPr>
              <w:t>評分分級</w:t>
            </w:r>
          </w:p>
        </w:tc>
        <w:tc>
          <w:tcPr>
            <w:tcW w:w="7710" w:type="dxa"/>
            <w:shd w:val="clear" w:color="auto" w:fill="1F4E79"/>
            <w:vAlign w:val="center"/>
          </w:tcPr>
          <w:p w14:paraId="1B014EF0" w14:textId="77777777" w:rsidR="00214ECC" w:rsidRPr="00FA0073" w:rsidRDefault="00FA0073" w:rsidP="00C31DB2">
            <w:pPr>
              <w:jc w:val="center"/>
              <w:rPr>
                <w:szCs w:val="24"/>
                <w:lang w:eastAsia="zh-TW"/>
              </w:rPr>
            </w:pPr>
            <w:r>
              <w:rPr>
                <w:rFonts w:hint="eastAsia"/>
                <w:b/>
                <w:color w:val="FFFFFF"/>
                <w:szCs w:val="24"/>
                <w:lang w:eastAsia="zh-TW"/>
              </w:rPr>
              <w:t>表現</w:t>
            </w:r>
            <w:r w:rsidR="00C31DB2">
              <w:rPr>
                <w:rFonts w:hint="eastAsia"/>
                <w:b/>
                <w:color w:val="FFFFFF"/>
                <w:szCs w:val="24"/>
                <w:lang w:eastAsia="zh-TW"/>
              </w:rPr>
              <w:t>觀察</w:t>
            </w:r>
          </w:p>
        </w:tc>
      </w:tr>
      <w:tr w:rsidR="00214ECC" w:rsidRPr="00FA0073" w14:paraId="2E666C1A" w14:textId="77777777" w:rsidTr="00FA0073">
        <w:trPr>
          <w:jc w:val="center"/>
        </w:trPr>
        <w:tc>
          <w:tcPr>
            <w:tcW w:w="1474" w:type="dxa"/>
            <w:vAlign w:val="center"/>
          </w:tcPr>
          <w:p w14:paraId="12672307" w14:textId="77777777" w:rsidR="00214ECC" w:rsidRPr="00FA0073" w:rsidRDefault="00000000" w:rsidP="00C31DB2">
            <w:pPr>
              <w:jc w:val="center"/>
              <w:rPr>
                <w:szCs w:val="24"/>
              </w:rPr>
            </w:pPr>
            <w:r w:rsidRPr="00FA0073">
              <w:rPr>
                <w:szCs w:val="24"/>
              </w:rPr>
              <w:t>A</w:t>
            </w:r>
          </w:p>
        </w:tc>
        <w:tc>
          <w:tcPr>
            <w:tcW w:w="7710" w:type="dxa"/>
            <w:vAlign w:val="center"/>
          </w:tcPr>
          <w:p w14:paraId="19B7773F" w14:textId="77777777" w:rsidR="00214ECC" w:rsidRPr="00FA0073" w:rsidRDefault="00000000">
            <w:pPr>
              <w:rPr>
                <w:szCs w:val="24"/>
                <w:lang w:eastAsia="zh-TW"/>
              </w:rPr>
            </w:pPr>
            <w:r w:rsidRPr="00FA0073">
              <w:rPr>
                <w:szCs w:val="24"/>
                <w:lang w:eastAsia="zh-TW"/>
              </w:rPr>
              <w:t>能正確完成 Excel，清楚說明警示門檻，並提出具體查證與處置建議。</w:t>
            </w:r>
          </w:p>
        </w:tc>
      </w:tr>
      <w:tr w:rsidR="00214ECC" w:rsidRPr="00FA0073" w14:paraId="5F0202E3" w14:textId="77777777" w:rsidTr="00FA0073">
        <w:trPr>
          <w:jc w:val="center"/>
        </w:trPr>
        <w:tc>
          <w:tcPr>
            <w:tcW w:w="1474" w:type="dxa"/>
            <w:vAlign w:val="center"/>
          </w:tcPr>
          <w:p w14:paraId="2A4DEE79" w14:textId="77777777" w:rsidR="00214ECC" w:rsidRPr="00FA0073" w:rsidRDefault="00000000" w:rsidP="00C31DB2">
            <w:pPr>
              <w:jc w:val="center"/>
              <w:rPr>
                <w:szCs w:val="24"/>
              </w:rPr>
            </w:pPr>
            <w:r w:rsidRPr="00FA0073">
              <w:rPr>
                <w:szCs w:val="24"/>
              </w:rPr>
              <w:t>B</w:t>
            </w:r>
          </w:p>
        </w:tc>
        <w:tc>
          <w:tcPr>
            <w:tcW w:w="7710" w:type="dxa"/>
            <w:vAlign w:val="center"/>
          </w:tcPr>
          <w:p w14:paraId="0AC2674F" w14:textId="77777777" w:rsidR="00214ECC" w:rsidRPr="00FA0073" w:rsidRDefault="00000000">
            <w:pPr>
              <w:rPr>
                <w:szCs w:val="24"/>
                <w:lang w:eastAsia="zh-TW"/>
              </w:rPr>
            </w:pPr>
            <w:r w:rsidRPr="00FA0073">
              <w:rPr>
                <w:szCs w:val="24"/>
                <w:lang w:eastAsia="zh-TW"/>
              </w:rPr>
              <w:t>能完成主要</w:t>
            </w:r>
            <w:proofErr w:type="gramStart"/>
            <w:r w:rsidRPr="00FA0073">
              <w:rPr>
                <w:szCs w:val="24"/>
                <w:lang w:eastAsia="zh-TW"/>
              </w:rPr>
              <w:t>公式與判讀</w:t>
            </w:r>
            <w:proofErr w:type="gramEnd"/>
            <w:r w:rsidRPr="00FA0073">
              <w:rPr>
                <w:szCs w:val="24"/>
                <w:lang w:eastAsia="zh-TW"/>
              </w:rPr>
              <w:t>，但對資料限制或後續行動說明較簡略。</w:t>
            </w:r>
          </w:p>
        </w:tc>
      </w:tr>
      <w:tr w:rsidR="00214ECC" w:rsidRPr="00FA0073" w14:paraId="44668296" w14:textId="77777777" w:rsidTr="00FA0073">
        <w:trPr>
          <w:jc w:val="center"/>
        </w:trPr>
        <w:tc>
          <w:tcPr>
            <w:tcW w:w="1474" w:type="dxa"/>
            <w:vAlign w:val="center"/>
          </w:tcPr>
          <w:p w14:paraId="6B35995A" w14:textId="77777777" w:rsidR="00214ECC" w:rsidRPr="00FA0073" w:rsidRDefault="00000000" w:rsidP="00C31DB2">
            <w:pPr>
              <w:jc w:val="center"/>
              <w:rPr>
                <w:szCs w:val="24"/>
              </w:rPr>
            </w:pPr>
            <w:r w:rsidRPr="00FA0073">
              <w:rPr>
                <w:szCs w:val="24"/>
              </w:rPr>
              <w:t>C</w:t>
            </w:r>
          </w:p>
        </w:tc>
        <w:tc>
          <w:tcPr>
            <w:tcW w:w="7710" w:type="dxa"/>
            <w:vAlign w:val="center"/>
          </w:tcPr>
          <w:p w14:paraId="0248F834" w14:textId="77777777" w:rsidR="00214ECC" w:rsidRPr="00FA0073" w:rsidRDefault="00000000">
            <w:pPr>
              <w:rPr>
                <w:szCs w:val="24"/>
                <w:lang w:eastAsia="zh-TW"/>
              </w:rPr>
            </w:pPr>
            <w:r w:rsidRPr="00FA0073">
              <w:rPr>
                <w:szCs w:val="24"/>
                <w:lang w:eastAsia="zh-TW"/>
              </w:rPr>
              <w:t>能完成部分操作，但容易把警示結果直接視為確診或缺乏計算理由。</w:t>
            </w:r>
          </w:p>
        </w:tc>
      </w:tr>
      <w:tr w:rsidR="00214ECC" w:rsidRPr="00FA0073" w14:paraId="45E15E34" w14:textId="77777777" w:rsidTr="00FA0073">
        <w:trPr>
          <w:jc w:val="center"/>
        </w:trPr>
        <w:tc>
          <w:tcPr>
            <w:tcW w:w="1474" w:type="dxa"/>
            <w:vAlign w:val="center"/>
          </w:tcPr>
          <w:p w14:paraId="2BAC87F7" w14:textId="77777777" w:rsidR="00214ECC" w:rsidRPr="00FA0073" w:rsidRDefault="00000000" w:rsidP="00C31DB2">
            <w:pPr>
              <w:jc w:val="center"/>
              <w:rPr>
                <w:szCs w:val="24"/>
              </w:rPr>
            </w:pPr>
            <w:r w:rsidRPr="00FA0073">
              <w:rPr>
                <w:szCs w:val="24"/>
              </w:rPr>
              <w:t>D</w:t>
            </w:r>
          </w:p>
        </w:tc>
        <w:tc>
          <w:tcPr>
            <w:tcW w:w="7710" w:type="dxa"/>
            <w:vAlign w:val="center"/>
          </w:tcPr>
          <w:p w14:paraId="14E8E68D" w14:textId="77777777" w:rsidR="00214ECC" w:rsidRPr="00FA0073" w:rsidRDefault="00000000">
            <w:pPr>
              <w:rPr>
                <w:szCs w:val="24"/>
                <w:lang w:eastAsia="zh-TW"/>
              </w:rPr>
            </w:pPr>
            <w:r w:rsidRPr="00FA0073">
              <w:rPr>
                <w:szCs w:val="24"/>
                <w:lang w:eastAsia="zh-TW"/>
              </w:rPr>
              <w:t>未能完成主要欄位，或無法說明資料與警示結果的關係。</w:t>
            </w:r>
          </w:p>
        </w:tc>
      </w:tr>
    </w:tbl>
    <w:p w14:paraId="71E7C675" w14:textId="77777777" w:rsidR="00214ECC" w:rsidRDefault="00000000">
      <w:pPr>
        <w:rPr>
          <w:lang w:eastAsia="zh-TW"/>
        </w:rPr>
      </w:pPr>
      <w:r>
        <w:rPr>
          <w:lang w:eastAsia="zh-TW"/>
        </w:rPr>
        <w:br w:type="page"/>
      </w:r>
    </w:p>
    <w:p w14:paraId="63B560FA" w14:textId="77777777" w:rsidR="00214ECC" w:rsidRDefault="00000000">
      <w:pPr>
        <w:pStyle w:val="1"/>
        <w:rPr>
          <w:lang w:eastAsia="zh-TW"/>
        </w:rPr>
      </w:pPr>
      <w:r>
        <w:rPr>
          <w:lang w:eastAsia="zh-TW"/>
        </w:rPr>
        <w:lastRenderedPageBreak/>
        <w:t>八、教學成果展示</w:t>
      </w:r>
    </w:p>
    <w:p w14:paraId="40563501" w14:textId="77777777" w:rsidR="00214ECC" w:rsidRDefault="00000000" w:rsidP="00C31DB2">
      <w:pPr>
        <w:ind w:firstLineChars="200" w:firstLine="480"/>
        <w:rPr>
          <w:lang w:eastAsia="zh-TW"/>
        </w:rPr>
      </w:pPr>
      <w:r>
        <w:rPr>
          <w:lang w:eastAsia="zh-TW"/>
        </w:rPr>
        <w:t>預期成果包括學生完成的 Excel 練習檔、趨勢圖、</w:t>
      </w:r>
      <w:proofErr w:type="gramStart"/>
      <w:r>
        <w:rPr>
          <w:lang w:eastAsia="zh-TW"/>
        </w:rPr>
        <w:t>警示判讀</w:t>
      </w:r>
      <w:proofErr w:type="gramEnd"/>
      <w:r>
        <w:rPr>
          <w:lang w:eastAsia="zh-TW"/>
        </w:rPr>
        <w:t>文字</w:t>
      </w:r>
      <w:proofErr w:type="gramStart"/>
      <w:r>
        <w:rPr>
          <w:lang w:eastAsia="zh-TW"/>
        </w:rPr>
        <w:t>與短答考卷</w:t>
      </w:r>
      <w:proofErr w:type="gramEnd"/>
      <w:r>
        <w:rPr>
          <w:lang w:eastAsia="zh-TW"/>
        </w:rPr>
        <w:t>。</w:t>
      </w:r>
    </w:p>
    <w:p w14:paraId="463C4D91" w14:textId="77777777" w:rsidR="00214ECC" w:rsidRDefault="00000000">
      <w:pPr>
        <w:pStyle w:val="a0"/>
        <w:spacing w:after="60"/>
        <w:rPr>
          <w:lang w:eastAsia="zh-TW"/>
        </w:rPr>
      </w:pPr>
      <w:r>
        <w:rPr>
          <w:lang w:eastAsia="zh-TW"/>
        </w:rPr>
        <w:t>學生作品</w:t>
      </w:r>
      <w:proofErr w:type="gramStart"/>
      <w:r>
        <w:rPr>
          <w:lang w:eastAsia="zh-TW"/>
        </w:rPr>
        <w:t>一</w:t>
      </w:r>
      <w:proofErr w:type="gramEnd"/>
      <w:r>
        <w:rPr>
          <w:lang w:eastAsia="zh-TW"/>
        </w:rPr>
        <w:t>：主訴資料分類表，包含原始文字、學生分類、參考分類與修正說明。</w:t>
      </w:r>
    </w:p>
    <w:p w14:paraId="1278843A" w14:textId="77777777" w:rsidR="00214ECC" w:rsidRDefault="00000000">
      <w:pPr>
        <w:pStyle w:val="a0"/>
        <w:spacing w:after="60"/>
        <w:rPr>
          <w:lang w:eastAsia="zh-TW"/>
        </w:rPr>
      </w:pPr>
      <w:r>
        <w:rPr>
          <w:lang w:eastAsia="zh-TW"/>
        </w:rPr>
        <w:t>學生作品二：班級 7 日移動平均趨勢圖，標出警示日期與</w:t>
      </w:r>
      <w:proofErr w:type="gramStart"/>
      <w:r>
        <w:rPr>
          <w:lang w:eastAsia="zh-TW"/>
        </w:rPr>
        <w:t>可能熱區</w:t>
      </w:r>
      <w:proofErr w:type="gramEnd"/>
      <w:r>
        <w:rPr>
          <w:lang w:eastAsia="zh-TW"/>
        </w:rPr>
        <w:t>。</w:t>
      </w:r>
    </w:p>
    <w:p w14:paraId="347562AA" w14:textId="77777777" w:rsidR="00214ECC" w:rsidRDefault="00000000">
      <w:pPr>
        <w:pStyle w:val="a0"/>
        <w:spacing w:after="60"/>
        <w:rPr>
          <w:lang w:eastAsia="zh-TW"/>
        </w:rPr>
      </w:pPr>
      <w:r>
        <w:rPr>
          <w:lang w:eastAsia="zh-TW"/>
        </w:rPr>
        <w:t>學生作品</w:t>
      </w:r>
      <w:proofErr w:type="gramStart"/>
      <w:r>
        <w:rPr>
          <w:lang w:eastAsia="zh-TW"/>
        </w:rPr>
        <w:t>三</w:t>
      </w:r>
      <w:proofErr w:type="gramEnd"/>
      <w:r>
        <w:rPr>
          <w:lang w:eastAsia="zh-TW"/>
        </w:rPr>
        <w:t>：小組 3 句式報告，內容為「我們觀察到、我們推測、我們建議」。</w:t>
      </w:r>
    </w:p>
    <w:p w14:paraId="1656D313" w14:textId="77777777" w:rsidR="00214ECC" w:rsidRDefault="00000000">
      <w:pPr>
        <w:pStyle w:val="a0"/>
        <w:spacing w:after="60"/>
        <w:rPr>
          <w:lang w:eastAsia="zh-TW"/>
        </w:rPr>
      </w:pPr>
      <w:proofErr w:type="gramStart"/>
      <w:r>
        <w:rPr>
          <w:lang w:eastAsia="zh-TW"/>
        </w:rPr>
        <w:t>成果截圖</w:t>
      </w:r>
      <w:proofErr w:type="gramEnd"/>
      <w:r>
        <w:rPr>
          <w:lang w:eastAsia="zh-TW"/>
        </w:rPr>
        <w:t>：Excel 完成畫面、趨勢圖、課堂討論白板</w:t>
      </w:r>
      <w:proofErr w:type="gramStart"/>
      <w:r>
        <w:rPr>
          <w:lang w:eastAsia="zh-TW"/>
        </w:rPr>
        <w:t>或線上共</w:t>
      </w:r>
      <w:proofErr w:type="gramEnd"/>
      <w:r>
        <w:rPr>
          <w:lang w:eastAsia="zh-TW"/>
        </w:rPr>
        <w:t>筆。</w:t>
      </w:r>
    </w:p>
    <w:p w14:paraId="1BEC460A" w14:textId="77777777" w:rsidR="00214ECC" w:rsidRDefault="00000000" w:rsidP="00C31DB2">
      <w:pPr>
        <w:ind w:firstLineChars="200" w:firstLine="480"/>
        <w:rPr>
          <w:lang w:eastAsia="zh-TW"/>
        </w:rPr>
      </w:pPr>
      <w:r>
        <w:rPr>
          <w:lang w:eastAsia="zh-TW"/>
        </w:rPr>
        <w:t>成果展示可</w:t>
      </w:r>
      <w:proofErr w:type="gramStart"/>
      <w:r>
        <w:rPr>
          <w:lang w:eastAsia="zh-TW"/>
        </w:rPr>
        <w:t>採</w:t>
      </w:r>
      <w:proofErr w:type="gramEnd"/>
      <w:r>
        <w:rPr>
          <w:lang w:eastAsia="zh-TW"/>
        </w:rPr>
        <w:t>「</w:t>
      </w:r>
      <w:proofErr w:type="gramStart"/>
      <w:r>
        <w:rPr>
          <w:lang w:eastAsia="zh-TW"/>
        </w:rPr>
        <w:t>一</w:t>
      </w:r>
      <w:proofErr w:type="gramEnd"/>
      <w:r>
        <w:rPr>
          <w:lang w:eastAsia="zh-TW"/>
        </w:rPr>
        <w:t>頁式學習成果」方式：左側放趨勢</w:t>
      </w:r>
      <w:proofErr w:type="gramStart"/>
      <w:r>
        <w:rPr>
          <w:lang w:eastAsia="zh-TW"/>
        </w:rPr>
        <w:t>圖截圖</w:t>
      </w:r>
      <w:proofErr w:type="gramEnd"/>
      <w:r>
        <w:rPr>
          <w:lang w:eastAsia="zh-TW"/>
        </w:rPr>
        <w:t>，右側放三句式判讀，底部放資料限制與後續行動。這樣比單純繳交 Excel 更能呈現學生是否真正理解智慧監測的意義。</w:t>
      </w:r>
    </w:p>
    <w:p w14:paraId="5247A1B5" w14:textId="77777777" w:rsidR="00214ECC" w:rsidRDefault="00000000" w:rsidP="00C31DB2">
      <w:pPr>
        <w:ind w:firstLineChars="200" w:firstLine="480"/>
        <w:rPr>
          <w:lang w:eastAsia="zh-TW"/>
        </w:rPr>
      </w:pPr>
      <w:r>
        <w:rPr>
          <w:lang w:eastAsia="zh-TW"/>
        </w:rPr>
        <w:t>成果展示時，可要求學生把分析歷程簡化成一般人也能看懂的說明，而不是只貼上資料表。建議格式為：</w:t>
      </w:r>
      <w:proofErr w:type="gramStart"/>
      <w:r>
        <w:rPr>
          <w:lang w:eastAsia="zh-TW"/>
        </w:rPr>
        <w:t>一</w:t>
      </w:r>
      <w:proofErr w:type="gramEnd"/>
      <w:r>
        <w:rPr>
          <w:lang w:eastAsia="zh-TW"/>
        </w:rPr>
        <w:t>張圖、一段判讀、一個限制、一項建議。圖表呈現趨勢，判讀說明觀察到的異常，限制提醒資料可能不完整，建議則轉化為實際可做的查證或衛教行動。</w:t>
      </w:r>
    </w:p>
    <w:p w14:paraId="21137FD0" w14:textId="77777777" w:rsidR="00214ECC" w:rsidRDefault="00000000" w:rsidP="00C31DB2">
      <w:pPr>
        <w:ind w:firstLineChars="200" w:firstLine="480"/>
        <w:rPr>
          <w:lang w:eastAsia="zh-TW"/>
        </w:rPr>
      </w:pPr>
      <w:r>
        <w:rPr>
          <w:lang w:eastAsia="zh-TW"/>
        </w:rPr>
        <w:t>若時間充足，可安排 3 分鐘小組展示。每組只需回答三個問題：我們看到什麼異常？我們還不能確定什麼？我們建議下一步做什麼？這樣的展示方式能訓練學生把數據結果轉換為專業溝通語言，也能讓教師快速判斷學生是否理解 AI 輔助監測的限制。</w:t>
      </w:r>
    </w:p>
    <w:p w14:paraId="041B06FD" w14:textId="77777777" w:rsidR="00214ECC" w:rsidRDefault="00000000" w:rsidP="00C31DB2">
      <w:pPr>
        <w:pStyle w:val="a0"/>
        <w:ind w:firstLineChars="200" w:firstLine="480"/>
        <w:rPr>
          <w:lang w:eastAsia="zh-TW"/>
        </w:rPr>
      </w:pPr>
      <w:r>
        <w:rPr>
          <w:lang w:eastAsia="zh-TW"/>
        </w:rPr>
        <w:t>展示重點</w:t>
      </w:r>
      <w:proofErr w:type="gramStart"/>
      <w:r>
        <w:rPr>
          <w:lang w:eastAsia="zh-TW"/>
        </w:rPr>
        <w:t>一</w:t>
      </w:r>
      <w:proofErr w:type="gramEnd"/>
      <w:r>
        <w:rPr>
          <w:lang w:eastAsia="zh-TW"/>
        </w:rPr>
        <w:t>：圖表需標示日期、班級或症狀類別，避免只有數字沒有情境。</w:t>
      </w:r>
    </w:p>
    <w:p w14:paraId="1BE7C2C6" w14:textId="77777777" w:rsidR="00214ECC" w:rsidRDefault="00000000" w:rsidP="00C31DB2">
      <w:pPr>
        <w:pStyle w:val="a0"/>
        <w:ind w:firstLineChars="200" w:firstLine="480"/>
        <w:rPr>
          <w:lang w:eastAsia="zh-TW"/>
        </w:rPr>
      </w:pPr>
      <w:r>
        <w:rPr>
          <w:lang w:eastAsia="zh-TW"/>
        </w:rPr>
        <w:t>展示重點二：判讀文字需說明依據，例如高於近期平均、同班級連續增加或症狀集中。</w:t>
      </w:r>
    </w:p>
    <w:p w14:paraId="2527D583" w14:textId="77777777" w:rsidR="00214ECC" w:rsidRDefault="00000000" w:rsidP="00C31DB2">
      <w:pPr>
        <w:pStyle w:val="a0"/>
        <w:ind w:firstLineChars="200" w:firstLine="480"/>
        <w:rPr>
          <w:lang w:eastAsia="zh-TW"/>
        </w:rPr>
      </w:pPr>
      <w:r>
        <w:rPr>
          <w:lang w:eastAsia="zh-TW"/>
        </w:rPr>
        <w:t>展示重點</w:t>
      </w:r>
      <w:proofErr w:type="gramStart"/>
      <w:r>
        <w:rPr>
          <w:lang w:eastAsia="zh-TW"/>
        </w:rPr>
        <w:t>三</w:t>
      </w:r>
      <w:proofErr w:type="gramEnd"/>
      <w:r>
        <w:rPr>
          <w:lang w:eastAsia="zh-TW"/>
        </w:rPr>
        <w:t>：建議需具體，例如複查請假原因、提醒手部衛生、觀察是否有同住家人症狀。</w:t>
      </w:r>
    </w:p>
    <w:p w14:paraId="0436C32F" w14:textId="77777777" w:rsidR="00214ECC" w:rsidRDefault="00000000">
      <w:pPr>
        <w:rPr>
          <w:lang w:eastAsia="zh-TW"/>
        </w:rPr>
      </w:pPr>
      <w:r>
        <w:rPr>
          <w:lang w:eastAsia="zh-TW"/>
        </w:rPr>
        <w:br w:type="page"/>
      </w:r>
    </w:p>
    <w:p w14:paraId="43EA8537" w14:textId="77777777" w:rsidR="00214ECC" w:rsidRDefault="00000000">
      <w:pPr>
        <w:pStyle w:val="1"/>
        <w:rPr>
          <w:lang w:eastAsia="zh-TW"/>
        </w:rPr>
      </w:pPr>
      <w:r>
        <w:rPr>
          <w:lang w:eastAsia="zh-TW"/>
        </w:rPr>
        <w:lastRenderedPageBreak/>
        <w:t>九、教學反思與未來規劃</w:t>
      </w:r>
    </w:p>
    <w:p w14:paraId="17057017" w14:textId="77777777" w:rsidR="00C31DB2" w:rsidRDefault="00000000" w:rsidP="00C31DB2">
      <w:pPr>
        <w:ind w:firstLineChars="200" w:firstLine="480"/>
        <w:rPr>
          <w:lang w:eastAsia="zh-TW"/>
        </w:rPr>
      </w:pPr>
      <w:r>
        <w:rPr>
          <w:lang w:eastAsia="zh-TW"/>
        </w:rPr>
        <w:t>本課程的優點是讓學生在 90 分鐘內完成從資料到決策的完整循環，並能理解 AI 在傳染病監測中的實務價值。課程限制則在於模擬資料較簡化，無法呈現真實通報系統中的延遲、重複通報、診斷不確定性與跨系統資料整合問題。因此，教師在總結時應特別提醒：本課程的警示結果是教學用途，不代表真實</w:t>
      </w:r>
      <w:proofErr w:type="gramStart"/>
      <w:r>
        <w:rPr>
          <w:lang w:eastAsia="zh-TW"/>
        </w:rPr>
        <w:t>疫</w:t>
      </w:r>
      <w:proofErr w:type="gramEnd"/>
      <w:r>
        <w:rPr>
          <w:lang w:eastAsia="zh-TW"/>
        </w:rPr>
        <w:t>情判定。</w:t>
      </w:r>
    </w:p>
    <w:p w14:paraId="46A9E56B" w14:textId="77777777" w:rsidR="00214ECC" w:rsidRDefault="00000000" w:rsidP="00C31DB2">
      <w:pPr>
        <w:ind w:firstLineChars="200" w:firstLine="480"/>
        <w:rPr>
          <w:lang w:eastAsia="zh-TW"/>
        </w:rPr>
      </w:pPr>
      <w:r>
        <w:rPr>
          <w:lang w:eastAsia="zh-TW"/>
        </w:rPr>
        <w:t>未來可精進方向包括：一、加入台灣傳染病統計或開放資料平台查詢任務；二、延伸至長照機構感染管制情境，例如住民發燒、呼吸道症狀與工作人員請假之整合監測；三、加入生成式 AI 的提示詞練習，讓學生嘗試把分析結果轉換為衛教訊息，但需檢核是否誇大或造成恐慌；四、增加匿名化與資料治理活動，讓學生實際刪除姓名、學號、班級座號等可識別欄位。</w:t>
      </w:r>
    </w:p>
    <w:p w14:paraId="7ED30326" w14:textId="77777777" w:rsidR="00214ECC" w:rsidRDefault="00000000" w:rsidP="00C31DB2">
      <w:pPr>
        <w:ind w:firstLineChars="200" w:firstLine="480"/>
        <w:rPr>
          <w:lang w:eastAsia="zh-TW"/>
        </w:rPr>
      </w:pPr>
      <w:r>
        <w:rPr>
          <w:lang w:eastAsia="zh-TW"/>
        </w:rPr>
        <w:t>若未來延伸為兩</w:t>
      </w:r>
      <w:proofErr w:type="gramStart"/>
      <w:r>
        <w:rPr>
          <w:lang w:eastAsia="zh-TW"/>
        </w:rPr>
        <w:t>週</w:t>
      </w:r>
      <w:proofErr w:type="gramEnd"/>
      <w:r>
        <w:rPr>
          <w:lang w:eastAsia="zh-TW"/>
        </w:rPr>
        <w:t>專題，可讓學生自行設計一個簡化監測儀表板。第一</w:t>
      </w:r>
      <w:proofErr w:type="gramStart"/>
      <w:r>
        <w:rPr>
          <w:lang w:eastAsia="zh-TW"/>
        </w:rPr>
        <w:t>週</w:t>
      </w:r>
      <w:proofErr w:type="gramEnd"/>
      <w:r>
        <w:rPr>
          <w:lang w:eastAsia="zh-TW"/>
        </w:rPr>
        <w:t>完成資料清理與分類規則，第二</w:t>
      </w:r>
      <w:proofErr w:type="gramStart"/>
      <w:r>
        <w:rPr>
          <w:lang w:eastAsia="zh-TW"/>
        </w:rPr>
        <w:t>週</w:t>
      </w:r>
      <w:proofErr w:type="gramEnd"/>
      <w:r>
        <w:rPr>
          <w:lang w:eastAsia="zh-TW"/>
        </w:rPr>
        <w:t>完成趨勢圖、警示欄位與成果簡報。專題評量可要求學生說明資料來源、分類邏輯、警示門檻、可能誤判與後續處置，藉此整合流行病學、資訊素養與公共衛生實務。</w:t>
      </w:r>
    </w:p>
    <w:p w14:paraId="002CBB60" w14:textId="77777777" w:rsidR="00214ECC" w:rsidRDefault="00000000" w:rsidP="00C31DB2">
      <w:pPr>
        <w:ind w:firstLineChars="200" w:firstLine="480"/>
        <w:rPr>
          <w:lang w:eastAsia="zh-TW"/>
        </w:rPr>
      </w:pPr>
      <w:r>
        <w:rPr>
          <w:lang w:eastAsia="zh-TW"/>
        </w:rPr>
        <w:t>若延伸至長照或醫院情境，教師可將學校請假資料替換為住民發燒紀錄、工作人員請假、呼吸道症狀登錄或急診主訴資料。不同場域的資料欄位不同，但教學邏輯相同：先界定監測目的，再整理資料欄位，接著設定可解釋的警示規則，最後由專業人員決定查證與處置。</w:t>
      </w:r>
    </w:p>
    <w:p w14:paraId="4F1CFB03" w14:textId="77777777" w:rsidR="00214ECC" w:rsidRDefault="00000000" w:rsidP="00C31DB2">
      <w:pPr>
        <w:ind w:firstLineChars="200" w:firstLine="480"/>
        <w:rPr>
          <w:lang w:eastAsia="zh-TW"/>
        </w:rPr>
      </w:pPr>
      <w:r>
        <w:rPr>
          <w:lang w:eastAsia="zh-TW"/>
        </w:rPr>
        <w:t>教師也可加入生成式 AI 輔助溝通的練習，例如請學生把</w:t>
      </w:r>
      <w:proofErr w:type="gramStart"/>
      <w:r>
        <w:rPr>
          <w:lang w:eastAsia="zh-TW"/>
        </w:rPr>
        <w:t>警示判讀改寫成給校方</w:t>
      </w:r>
      <w:proofErr w:type="gramEnd"/>
      <w:r>
        <w:rPr>
          <w:lang w:eastAsia="zh-TW"/>
        </w:rPr>
        <w:t>行政人員、導師或家長的提醒文字。此活動的重點不在於讓 AI 直接產出公告，而是讓學生學會檢查內容是否過度推論、是否揭露個資、是否造成</w:t>
      </w:r>
      <w:proofErr w:type="gramStart"/>
      <w:r>
        <w:rPr>
          <w:lang w:eastAsia="zh-TW"/>
        </w:rPr>
        <w:t>恐慌，</w:t>
      </w:r>
      <w:proofErr w:type="gramEnd"/>
      <w:r>
        <w:rPr>
          <w:lang w:eastAsia="zh-TW"/>
        </w:rPr>
        <w:t>以及是否清楚說明目前仍需進一步查證。</w:t>
      </w:r>
    </w:p>
    <w:p w14:paraId="25D67138" w14:textId="77777777" w:rsidR="00214ECC" w:rsidRDefault="00000000" w:rsidP="00C31DB2">
      <w:pPr>
        <w:pStyle w:val="a0"/>
        <w:ind w:firstLineChars="200" w:firstLine="480"/>
        <w:rPr>
          <w:lang w:eastAsia="zh-TW"/>
        </w:rPr>
      </w:pPr>
      <w:r>
        <w:rPr>
          <w:lang w:eastAsia="zh-TW"/>
        </w:rPr>
        <w:lastRenderedPageBreak/>
        <w:t>未來延伸</w:t>
      </w:r>
      <w:proofErr w:type="gramStart"/>
      <w:r>
        <w:rPr>
          <w:lang w:eastAsia="zh-TW"/>
        </w:rPr>
        <w:t>一</w:t>
      </w:r>
      <w:proofErr w:type="gramEnd"/>
      <w:r>
        <w:rPr>
          <w:lang w:eastAsia="zh-TW"/>
        </w:rPr>
        <w:t>：加入真實公開資料查詢，訓練學生辨識資料來源與更新頻率。</w:t>
      </w:r>
    </w:p>
    <w:p w14:paraId="2EC22C04" w14:textId="77777777" w:rsidR="00214ECC" w:rsidRDefault="00000000" w:rsidP="00C31DB2">
      <w:pPr>
        <w:pStyle w:val="a0"/>
        <w:ind w:firstLineChars="200" w:firstLine="480"/>
        <w:rPr>
          <w:lang w:eastAsia="zh-TW"/>
        </w:rPr>
      </w:pPr>
      <w:r>
        <w:rPr>
          <w:lang w:eastAsia="zh-TW"/>
        </w:rPr>
        <w:t>未來延伸二：加入跨專業角色扮演，讓學生分別扮演校護、導師、衛生單位與家長。</w:t>
      </w:r>
    </w:p>
    <w:p w14:paraId="6A1F518B" w14:textId="77777777" w:rsidR="00214ECC" w:rsidRDefault="00000000" w:rsidP="00C31DB2">
      <w:pPr>
        <w:pStyle w:val="a0"/>
        <w:ind w:firstLineChars="200" w:firstLine="480"/>
        <w:rPr>
          <w:lang w:eastAsia="zh-TW"/>
        </w:rPr>
      </w:pPr>
      <w:r>
        <w:rPr>
          <w:lang w:eastAsia="zh-TW"/>
        </w:rPr>
        <w:t>未來延伸</w:t>
      </w:r>
      <w:proofErr w:type="gramStart"/>
      <w:r>
        <w:rPr>
          <w:lang w:eastAsia="zh-TW"/>
        </w:rPr>
        <w:t>三</w:t>
      </w:r>
      <w:proofErr w:type="gramEnd"/>
      <w:r>
        <w:rPr>
          <w:lang w:eastAsia="zh-TW"/>
        </w:rPr>
        <w:t>：加入資料治理檢核表，使學生練習刪除或遮蔽可識別資訊。</w:t>
      </w:r>
    </w:p>
    <w:p w14:paraId="07EAD826" w14:textId="7B8A1039" w:rsidR="00F36F71" w:rsidRPr="00CA0835" w:rsidRDefault="00F36F71" w:rsidP="00CA0835">
      <w:pPr>
        <w:rPr>
          <w:rFonts w:hint="eastAsia"/>
          <w:lang w:eastAsia="zh-TW"/>
        </w:rPr>
      </w:pPr>
    </w:p>
    <w:sectPr w:rsidR="00F36F71" w:rsidRPr="00CA0835" w:rsidSect="00034616">
      <w:footerReference w:type="default" r:id="rId8"/>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31C03" w14:textId="77777777" w:rsidR="00CA5510" w:rsidRDefault="00CA5510">
      <w:pPr>
        <w:spacing w:after="0" w:line="240" w:lineRule="auto"/>
      </w:pPr>
      <w:r>
        <w:separator/>
      </w:r>
    </w:p>
  </w:endnote>
  <w:endnote w:type="continuationSeparator" w:id="0">
    <w:p w14:paraId="20DFDA07" w14:textId="77777777" w:rsidR="00CA5510" w:rsidRDefault="00CA5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EEAC7" w14:textId="77777777" w:rsidR="00214ECC" w:rsidRDefault="00000000">
    <w:pPr>
      <w:pStyle w:val="a7"/>
      <w:jc w:val="center"/>
    </w:pPr>
    <w:r>
      <w:fldChar w:fldCharType="begin"/>
    </w:r>
    <w:r>
      <w:instrText>PAGE</w:instrText>
    </w:r>
    <w:r>
      <w:fldChar w:fldCharType="separate"/>
    </w:r>
    <w:r w:rsidR="00515D5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4E930" w14:textId="77777777" w:rsidR="00CA5510" w:rsidRDefault="00CA5510">
      <w:pPr>
        <w:spacing w:after="0" w:line="240" w:lineRule="auto"/>
      </w:pPr>
      <w:r>
        <w:separator/>
      </w:r>
    </w:p>
  </w:footnote>
  <w:footnote w:type="continuationSeparator" w:id="0">
    <w:p w14:paraId="1299A9CF" w14:textId="77777777" w:rsidR="00CA5510" w:rsidRDefault="00CA55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AA17B1C"/>
    <w:multiLevelType w:val="hybridMultilevel"/>
    <w:tmpl w:val="77FC670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18233640">
    <w:abstractNumId w:val="8"/>
  </w:num>
  <w:num w:numId="2" w16cid:durableId="419106139">
    <w:abstractNumId w:val="6"/>
  </w:num>
  <w:num w:numId="3" w16cid:durableId="1734155510">
    <w:abstractNumId w:val="5"/>
  </w:num>
  <w:num w:numId="4" w16cid:durableId="226115466">
    <w:abstractNumId w:val="4"/>
  </w:num>
  <w:num w:numId="5" w16cid:durableId="1522548327">
    <w:abstractNumId w:val="7"/>
  </w:num>
  <w:num w:numId="6" w16cid:durableId="1149976288">
    <w:abstractNumId w:val="3"/>
  </w:num>
  <w:num w:numId="7" w16cid:durableId="1883399279">
    <w:abstractNumId w:val="2"/>
  </w:num>
  <w:num w:numId="8" w16cid:durableId="1946569419">
    <w:abstractNumId w:val="1"/>
  </w:num>
  <w:num w:numId="9" w16cid:durableId="1607811621">
    <w:abstractNumId w:val="0"/>
  </w:num>
  <w:num w:numId="10" w16cid:durableId="1622108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11FE"/>
    <w:rsid w:val="000E6CEF"/>
    <w:rsid w:val="0015074B"/>
    <w:rsid w:val="00214ECC"/>
    <w:rsid w:val="0029639D"/>
    <w:rsid w:val="00324B63"/>
    <w:rsid w:val="00326F90"/>
    <w:rsid w:val="003F6081"/>
    <w:rsid w:val="00515D59"/>
    <w:rsid w:val="006F361C"/>
    <w:rsid w:val="0095217B"/>
    <w:rsid w:val="009C57BF"/>
    <w:rsid w:val="00AA1D8D"/>
    <w:rsid w:val="00AF7B7A"/>
    <w:rsid w:val="00B47730"/>
    <w:rsid w:val="00C31DB2"/>
    <w:rsid w:val="00CA0835"/>
    <w:rsid w:val="00CA5510"/>
    <w:rsid w:val="00CB0664"/>
    <w:rsid w:val="00DB4FE3"/>
    <w:rsid w:val="00F36F71"/>
    <w:rsid w:val="00FA007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6BD3BD"/>
  <w14:defaultImageDpi w14:val="300"/>
  <w15:docId w15:val="{4AC7C03D-27EF-4467-8761-D3D392058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line="360" w:lineRule="auto"/>
    </w:pPr>
    <w:rPr>
      <w:rFonts w:ascii="微軟正黑體" w:eastAsia="微軟正黑體" w:hAnsi="微軟正黑體"/>
      <w:sz w:val="24"/>
    </w:rPr>
  </w:style>
  <w:style w:type="paragraph" w:styleId="1">
    <w:name w:val="heading 1"/>
    <w:basedOn w:val="a1"/>
    <w:next w:val="a1"/>
    <w:link w:val="10"/>
    <w:uiPriority w:val="9"/>
    <w:qFormat/>
    <w:rsid w:val="00FC693F"/>
    <w:pPr>
      <w:keepNext/>
      <w:keepLines/>
      <w:spacing w:before="160" w:after="80"/>
      <w:outlineLvl w:val="0"/>
    </w:pPr>
    <w:rPr>
      <w:rFonts w:asciiTheme="majorHAnsi" w:eastAsiaTheme="majorEastAsia" w:hAnsiTheme="majorHAnsi" w:cstheme="majorBidi"/>
      <w:b/>
      <w:bCs/>
      <w:color w:val="1F4E79"/>
      <w:sz w:val="32"/>
      <w:szCs w:val="28"/>
    </w:rPr>
  </w:style>
  <w:style w:type="paragraph" w:styleId="21">
    <w:name w:val="heading 2"/>
    <w:basedOn w:val="a1"/>
    <w:next w:val="a1"/>
    <w:link w:val="22"/>
    <w:uiPriority w:val="9"/>
    <w:unhideWhenUsed/>
    <w:qFormat/>
    <w:rsid w:val="00FC693F"/>
    <w:pPr>
      <w:keepNext/>
      <w:keepLines/>
      <w:spacing w:before="160" w:after="80"/>
      <w:outlineLvl w:val="1"/>
    </w:pPr>
    <w:rPr>
      <w:rFonts w:asciiTheme="majorHAnsi" w:eastAsiaTheme="majorEastAsia" w:hAnsiTheme="majorHAnsi" w:cstheme="majorBidi"/>
      <w:b/>
      <w:bCs/>
      <w:color w:val="1F4E79"/>
      <w:sz w:val="28"/>
      <w:szCs w:val="26"/>
    </w:rPr>
  </w:style>
  <w:style w:type="paragraph" w:styleId="31">
    <w:name w:val="heading 3"/>
    <w:basedOn w:val="a1"/>
    <w:next w:val="a1"/>
    <w:link w:val="32"/>
    <w:uiPriority w:val="9"/>
    <w:unhideWhenUsed/>
    <w:qFormat/>
    <w:rsid w:val="00FC693F"/>
    <w:pPr>
      <w:keepNext/>
      <w:keepLines/>
      <w:spacing w:before="160" w:after="80"/>
      <w:outlineLvl w:val="2"/>
    </w:pPr>
    <w:rPr>
      <w:rFonts w:asciiTheme="majorHAnsi" w:eastAsiaTheme="majorEastAsia" w:hAnsiTheme="majorHAnsi" w:cstheme="majorBidi"/>
      <w:b/>
      <w:bCs/>
      <w:color w:val="404040"/>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1145</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88693</cp:lastModifiedBy>
  <cp:revision>3</cp:revision>
  <dcterms:created xsi:type="dcterms:W3CDTF">2026-06-28T07:42:00Z</dcterms:created>
  <dcterms:modified xsi:type="dcterms:W3CDTF">2026-06-28T07:44:00Z</dcterms:modified>
  <cp:category/>
</cp:coreProperties>
</file>