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61711E" w14:textId="2B71DA93" w:rsidR="000C48B6" w:rsidRPr="00986FFC" w:rsidRDefault="00421DAC" w:rsidP="00F5660D">
      <w:pPr>
        <w:adjustRightInd w:val="0"/>
        <w:snapToGrid w:val="0"/>
        <w:spacing w:after="360" w:line="360" w:lineRule="auto"/>
        <w:jc w:val="center"/>
        <w:rPr>
          <w:rFonts w:ascii="Times New Roman" w:hAnsi="Times New Roman" w:cs="Times New Roman"/>
          <w:lang w:eastAsia="zh-TW"/>
        </w:rPr>
      </w:pPr>
      <w:r w:rsidRPr="00986FFC">
        <w:rPr>
          <w:rFonts w:ascii="Times New Roman" w:hAnsi="Times New Roman" w:cs="Times New Roman"/>
          <w:b/>
          <w:sz w:val="36"/>
          <w:lang w:eastAsia="zh-TW"/>
        </w:rPr>
        <w:t>智慧醫護與</w:t>
      </w:r>
      <w:r w:rsidR="00986FFC" w:rsidRPr="00986FFC">
        <w:rPr>
          <w:rFonts w:ascii="Times New Roman" w:hAnsi="Times New Roman" w:cs="Times New Roman"/>
          <w:b/>
          <w:sz w:val="36"/>
          <w:lang w:eastAsia="zh-TW"/>
        </w:rPr>
        <w:t>長照</w:t>
      </w:r>
      <w:r w:rsidRPr="00986FFC">
        <w:rPr>
          <w:rFonts w:ascii="Times New Roman" w:hAnsi="Times New Roman" w:cs="Times New Roman"/>
          <w:b/>
          <w:sz w:val="36"/>
          <w:lang w:eastAsia="zh-TW"/>
        </w:rPr>
        <w:t>創新教案</w:t>
      </w:r>
    </w:p>
    <w:p w14:paraId="0D9C9AEC" w14:textId="77777777" w:rsidR="00F5660D" w:rsidRPr="00986FFC" w:rsidRDefault="00F5660D" w:rsidP="00F5660D">
      <w:pPr>
        <w:adjustRightInd w:val="0"/>
        <w:snapToGrid w:val="0"/>
        <w:spacing w:after="360" w:line="360" w:lineRule="auto"/>
        <w:jc w:val="center"/>
        <w:rPr>
          <w:rFonts w:ascii="Times New Roman" w:hAnsi="Times New Roman" w:cs="Times New Roman"/>
          <w:b/>
          <w:sz w:val="44"/>
          <w:lang w:eastAsia="zh-TW"/>
        </w:rPr>
      </w:pPr>
    </w:p>
    <w:p w14:paraId="47D747D7" w14:textId="77777777" w:rsidR="00F5660D" w:rsidRPr="00986FFC" w:rsidRDefault="00F5660D" w:rsidP="00F5660D">
      <w:pPr>
        <w:adjustRightInd w:val="0"/>
        <w:snapToGrid w:val="0"/>
        <w:spacing w:after="360" w:line="360" w:lineRule="auto"/>
        <w:jc w:val="center"/>
        <w:rPr>
          <w:rFonts w:ascii="Times New Roman" w:hAnsi="Times New Roman" w:cs="Times New Roman"/>
          <w:b/>
          <w:sz w:val="44"/>
          <w:lang w:eastAsia="zh-TW"/>
        </w:rPr>
      </w:pPr>
    </w:p>
    <w:p w14:paraId="4AE8B99D" w14:textId="136EB58D" w:rsidR="005D3C8C" w:rsidRPr="005D3C8C" w:rsidRDefault="00986FFC" w:rsidP="005D3C8C">
      <w:pPr>
        <w:adjustRightInd w:val="0"/>
        <w:snapToGrid w:val="0"/>
        <w:spacing w:after="80" w:line="360" w:lineRule="auto"/>
        <w:jc w:val="center"/>
        <w:rPr>
          <w:rFonts w:ascii="Times New Roman" w:hAnsi="Times New Roman" w:cs="Times New Roman"/>
          <w:b/>
          <w:sz w:val="36"/>
          <w:szCs w:val="28"/>
          <w:lang w:eastAsia="zh-TW"/>
        </w:rPr>
      </w:pPr>
      <w:r w:rsidRPr="00986FFC">
        <w:rPr>
          <w:rFonts w:ascii="Times New Roman" w:hAnsi="Times New Roman" w:cs="Times New Roman"/>
          <w:b/>
          <w:sz w:val="36"/>
          <w:szCs w:val="28"/>
          <w:lang w:eastAsia="zh-TW"/>
        </w:rPr>
        <w:t>智慧醫療經濟學與</w:t>
      </w:r>
      <w:r w:rsidR="005D3C8C">
        <w:rPr>
          <w:rFonts w:ascii="Times New Roman" w:hAnsi="Times New Roman" w:cs="Times New Roman" w:hint="eastAsia"/>
          <w:b/>
          <w:sz w:val="36"/>
          <w:szCs w:val="28"/>
          <w:lang w:eastAsia="zh-TW"/>
        </w:rPr>
        <w:t>決策實務</w:t>
      </w:r>
    </w:p>
    <w:p w14:paraId="722A26CB" w14:textId="2DB66FB8" w:rsidR="00F5660D" w:rsidRPr="00986FFC" w:rsidRDefault="00421DAC" w:rsidP="00F5660D">
      <w:pPr>
        <w:adjustRightInd w:val="0"/>
        <w:snapToGrid w:val="0"/>
        <w:spacing w:after="80" w:line="360" w:lineRule="auto"/>
        <w:jc w:val="center"/>
        <w:rPr>
          <w:rFonts w:ascii="Times New Roman" w:hAnsi="Times New Roman" w:cs="Times New Roman"/>
          <w:b/>
          <w:sz w:val="32"/>
          <w:szCs w:val="24"/>
          <w:lang w:eastAsia="zh-TW"/>
        </w:rPr>
      </w:pPr>
      <w:r w:rsidRPr="00986FFC">
        <w:rPr>
          <w:rFonts w:ascii="Times New Roman" w:hAnsi="Times New Roman" w:cs="Times New Roman"/>
          <w:b/>
          <w:sz w:val="36"/>
          <w:szCs w:val="28"/>
          <w:lang w:eastAsia="zh-TW"/>
        </w:rPr>
        <w:t>課程名稱：</w:t>
      </w:r>
      <w:r w:rsidR="00986FFC" w:rsidRPr="00986FFC">
        <w:rPr>
          <w:rFonts w:ascii="Times New Roman" w:hAnsi="Times New Roman" w:cs="Times New Roman"/>
          <w:b/>
          <w:sz w:val="36"/>
          <w:szCs w:val="28"/>
          <w:lang w:eastAsia="zh-TW"/>
        </w:rPr>
        <w:t>醫療經濟學</w:t>
      </w:r>
    </w:p>
    <w:p w14:paraId="1FB77490" w14:textId="63E209EA" w:rsidR="00F5660D" w:rsidRPr="005D3C8C" w:rsidRDefault="00421DAC" w:rsidP="00F5660D">
      <w:pPr>
        <w:adjustRightInd w:val="0"/>
        <w:snapToGrid w:val="0"/>
        <w:spacing w:after="80" w:line="360" w:lineRule="auto"/>
        <w:jc w:val="center"/>
        <w:rPr>
          <w:rFonts w:ascii="Times New Roman" w:hAnsi="Times New Roman" w:cs="Times New Roman"/>
          <w:b/>
          <w:sz w:val="36"/>
          <w:szCs w:val="28"/>
          <w:lang w:eastAsia="zh-TW"/>
        </w:rPr>
      </w:pPr>
      <w:r w:rsidRPr="005D3C8C">
        <w:rPr>
          <w:rFonts w:ascii="Times New Roman" w:hAnsi="Times New Roman" w:cs="Times New Roman"/>
          <w:b/>
          <w:sz w:val="36"/>
          <w:szCs w:val="28"/>
          <w:lang w:eastAsia="zh-TW"/>
        </w:rPr>
        <w:t>授課主題：</w:t>
      </w:r>
      <w:r w:rsidR="005D3C8C" w:rsidRPr="005D3C8C">
        <w:rPr>
          <w:rFonts w:ascii="Times New Roman" w:hAnsi="Times New Roman" w:cs="Times New Roman" w:hint="eastAsia"/>
          <w:b/>
          <w:sz w:val="36"/>
          <w:szCs w:val="28"/>
          <w:lang w:eastAsia="zh-TW"/>
        </w:rPr>
        <w:t>醫療成本效益分析</w:t>
      </w:r>
    </w:p>
    <w:p w14:paraId="75C571FE" w14:textId="77777777" w:rsidR="00F5660D" w:rsidRPr="00986FFC" w:rsidRDefault="00F5660D" w:rsidP="00F5660D">
      <w:pPr>
        <w:adjustRightInd w:val="0"/>
        <w:snapToGrid w:val="0"/>
        <w:spacing w:after="80" w:line="360" w:lineRule="auto"/>
        <w:jc w:val="center"/>
        <w:rPr>
          <w:rFonts w:ascii="Times New Roman" w:hAnsi="Times New Roman" w:cs="Times New Roman"/>
          <w:b/>
          <w:sz w:val="28"/>
          <w:lang w:eastAsia="zh-TW"/>
        </w:rPr>
      </w:pPr>
    </w:p>
    <w:p w14:paraId="1CACA100" w14:textId="77777777" w:rsidR="00F5660D" w:rsidRPr="00986FFC" w:rsidRDefault="00F5660D" w:rsidP="00F5660D">
      <w:pPr>
        <w:adjustRightInd w:val="0"/>
        <w:snapToGrid w:val="0"/>
        <w:spacing w:after="80" w:line="360" w:lineRule="auto"/>
        <w:jc w:val="center"/>
        <w:rPr>
          <w:rFonts w:ascii="Times New Roman" w:hAnsi="Times New Roman" w:cs="Times New Roman"/>
          <w:b/>
          <w:sz w:val="28"/>
          <w:lang w:eastAsia="zh-TW"/>
        </w:rPr>
      </w:pPr>
    </w:p>
    <w:p w14:paraId="7BA2AC6F" w14:textId="77777777" w:rsidR="00F5660D" w:rsidRPr="00986FFC" w:rsidRDefault="00F5660D" w:rsidP="00F5660D">
      <w:pPr>
        <w:adjustRightInd w:val="0"/>
        <w:snapToGrid w:val="0"/>
        <w:spacing w:after="80" w:line="360" w:lineRule="auto"/>
        <w:jc w:val="center"/>
        <w:rPr>
          <w:rFonts w:ascii="Times New Roman" w:hAnsi="Times New Roman" w:cs="Times New Roman"/>
          <w:b/>
          <w:sz w:val="28"/>
          <w:lang w:eastAsia="zh-TW"/>
        </w:rPr>
      </w:pPr>
    </w:p>
    <w:p w14:paraId="66C4DCD2" w14:textId="77777777" w:rsidR="00F5660D" w:rsidRPr="00986FFC" w:rsidRDefault="00F5660D" w:rsidP="00F5660D">
      <w:pPr>
        <w:adjustRightInd w:val="0"/>
        <w:snapToGrid w:val="0"/>
        <w:spacing w:after="80" w:line="360" w:lineRule="auto"/>
        <w:jc w:val="center"/>
        <w:rPr>
          <w:rFonts w:ascii="Times New Roman" w:hAnsi="Times New Roman" w:cs="Times New Roman"/>
          <w:b/>
          <w:sz w:val="28"/>
          <w:lang w:eastAsia="zh-TW"/>
        </w:rPr>
      </w:pPr>
    </w:p>
    <w:p w14:paraId="694D8C1E" w14:textId="6B45279D" w:rsidR="00F5660D" w:rsidRPr="005D3C8C" w:rsidRDefault="00421DAC" w:rsidP="00F5660D">
      <w:pPr>
        <w:adjustRightInd w:val="0"/>
        <w:snapToGrid w:val="0"/>
        <w:spacing w:after="80" w:line="360" w:lineRule="auto"/>
        <w:jc w:val="center"/>
        <w:rPr>
          <w:rFonts w:ascii="Times New Roman" w:hAnsi="Times New Roman" w:cs="Times New Roman"/>
          <w:b/>
          <w:sz w:val="36"/>
          <w:szCs w:val="28"/>
          <w:lang w:eastAsia="zh-TW"/>
        </w:rPr>
      </w:pPr>
      <w:r w:rsidRPr="005D3C8C">
        <w:rPr>
          <w:rFonts w:ascii="Times New Roman" w:hAnsi="Times New Roman" w:cs="Times New Roman"/>
          <w:b/>
          <w:sz w:val="36"/>
          <w:szCs w:val="28"/>
          <w:lang w:eastAsia="zh-TW"/>
        </w:rPr>
        <w:t>教師姓名：</w:t>
      </w:r>
      <w:r w:rsidR="005D3C8C" w:rsidRPr="005D3C8C">
        <w:rPr>
          <w:rFonts w:ascii="Times New Roman" w:hAnsi="Times New Roman" w:cs="Times New Roman" w:hint="eastAsia"/>
          <w:b/>
          <w:sz w:val="36"/>
          <w:szCs w:val="28"/>
          <w:lang w:eastAsia="zh-TW"/>
        </w:rPr>
        <w:t>陳靜誼</w:t>
      </w:r>
      <w:r w:rsidR="00F5660D" w:rsidRPr="005D3C8C">
        <w:rPr>
          <w:rFonts w:ascii="Times New Roman" w:hAnsi="Times New Roman" w:cs="Times New Roman"/>
          <w:b/>
          <w:sz w:val="36"/>
          <w:szCs w:val="28"/>
          <w:lang w:eastAsia="zh-TW"/>
        </w:rPr>
        <w:t xml:space="preserve"> </w:t>
      </w:r>
      <w:r w:rsidRPr="005D3C8C">
        <w:rPr>
          <w:rFonts w:ascii="Times New Roman" w:hAnsi="Times New Roman" w:cs="Times New Roman"/>
          <w:b/>
          <w:sz w:val="36"/>
          <w:szCs w:val="28"/>
          <w:lang w:eastAsia="zh-TW"/>
        </w:rPr>
        <w:t xml:space="preserve">　</w:t>
      </w:r>
    </w:p>
    <w:p w14:paraId="7487920F" w14:textId="25A941C9" w:rsidR="000C48B6" w:rsidRPr="005D3C8C" w:rsidRDefault="00421DAC" w:rsidP="00F5660D">
      <w:pPr>
        <w:adjustRightInd w:val="0"/>
        <w:snapToGrid w:val="0"/>
        <w:spacing w:after="80" w:line="360" w:lineRule="auto"/>
        <w:jc w:val="center"/>
        <w:rPr>
          <w:rFonts w:ascii="Times New Roman" w:hAnsi="Times New Roman" w:cs="Times New Roman"/>
          <w:b/>
          <w:sz w:val="36"/>
          <w:szCs w:val="28"/>
          <w:lang w:eastAsia="zh-TW"/>
        </w:rPr>
      </w:pPr>
      <w:r w:rsidRPr="005D3C8C">
        <w:rPr>
          <w:rFonts w:ascii="Times New Roman" w:hAnsi="Times New Roman" w:cs="Times New Roman"/>
          <w:b/>
          <w:sz w:val="36"/>
          <w:szCs w:val="28"/>
          <w:lang w:eastAsia="zh-TW"/>
        </w:rPr>
        <w:t>系所：</w:t>
      </w:r>
      <w:r w:rsidR="00F5660D" w:rsidRPr="005D3C8C">
        <w:rPr>
          <w:rFonts w:ascii="Times New Roman" w:hAnsi="Times New Roman" w:cs="Times New Roman"/>
          <w:b/>
          <w:sz w:val="36"/>
          <w:szCs w:val="28"/>
          <w:lang w:eastAsia="zh-TW"/>
        </w:rPr>
        <w:t>醫務暨健康事業管理系</w:t>
      </w:r>
    </w:p>
    <w:p w14:paraId="5A63D5B0" w14:textId="77777777" w:rsidR="00F5660D" w:rsidRPr="00986FFC" w:rsidRDefault="00F5660D" w:rsidP="00F5660D">
      <w:pPr>
        <w:adjustRightInd w:val="0"/>
        <w:snapToGrid w:val="0"/>
        <w:spacing w:after="80" w:line="360" w:lineRule="auto"/>
        <w:jc w:val="center"/>
        <w:rPr>
          <w:rFonts w:ascii="Times New Roman" w:hAnsi="Times New Roman" w:cs="Times New Roman"/>
          <w:lang w:eastAsia="zh-TW"/>
        </w:rPr>
      </w:pPr>
    </w:p>
    <w:p w14:paraId="65271792" w14:textId="77777777" w:rsidR="00F5660D" w:rsidRPr="00986FFC" w:rsidRDefault="00F5660D" w:rsidP="00F5660D">
      <w:pPr>
        <w:adjustRightInd w:val="0"/>
        <w:snapToGrid w:val="0"/>
        <w:spacing w:after="80" w:line="360" w:lineRule="auto"/>
        <w:jc w:val="center"/>
        <w:rPr>
          <w:rFonts w:ascii="Times New Roman" w:hAnsi="Times New Roman" w:cs="Times New Roman"/>
          <w:lang w:eastAsia="zh-TW"/>
        </w:rPr>
      </w:pPr>
    </w:p>
    <w:p w14:paraId="347F31D9" w14:textId="77777777" w:rsidR="000C48B6" w:rsidRPr="00986FFC" w:rsidRDefault="00421DAC" w:rsidP="00F5660D">
      <w:pPr>
        <w:adjustRightInd w:val="0"/>
        <w:snapToGrid w:val="0"/>
        <w:spacing w:line="360" w:lineRule="auto"/>
        <w:rPr>
          <w:rFonts w:ascii="Times New Roman" w:hAnsi="Times New Roman" w:cs="Times New Roman"/>
          <w:lang w:eastAsia="zh-TW"/>
        </w:rPr>
      </w:pPr>
      <w:r w:rsidRPr="00986FFC">
        <w:rPr>
          <w:rFonts w:ascii="Times New Roman" w:hAnsi="Times New Roman" w:cs="Times New Roman"/>
          <w:lang w:eastAsia="zh-TW"/>
        </w:rPr>
        <w:br w:type="page"/>
      </w:r>
    </w:p>
    <w:p w14:paraId="0EA83125" w14:textId="77777777" w:rsidR="000C48B6" w:rsidRPr="005D3C8C" w:rsidRDefault="00421DAC" w:rsidP="00F5660D">
      <w:pPr>
        <w:adjustRightInd w:val="0"/>
        <w:snapToGrid w:val="0"/>
        <w:spacing w:before="120" w:after="100" w:line="360" w:lineRule="auto"/>
        <w:rPr>
          <w:rFonts w:ascii="Times New Roman" w:hAnsi="Times New Roman" w:cs="Times New Roman"/>
          <w:b/>
          <w:sz w:val="28"/>
          <w:szCs w:val="28"/>
          <w:lang w:eastAsia="zh-TW"/>
        </w:rPr>
      </w:pPr>
      <w:r w:rsidRPr="005D3C8C">
        <w:rPr>
          <w:rFonts w:ascii="Times New Roman" w:hAnsi="Times New Roman" w:cs="Times New Roman"/>
          <w:b/>
          <w:sz w:val="28"/>
          <w:szCs w:val="28"/>
          <w:lang w:eastAsia="zh-TW"/>
        </w:rPr>
        <w:lastRenderedPageBreak/>
        <w:t>一、課程基本資料</w:t>
      </w:r>
    </w:p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2799"/>
        <w:gridCol w:w="6839"/>
      </w:tblGrid>
      <w:tr w:rsidR="000C48B6" w:rsidRPr="00986FFC" w14:paraId="011B54C4" w14:textId="77777777" w:rsidTr="006A0D74">
        <w:tc>
          <w:tcPr>
            <w:tcW w:w="2799" w:type="dxa"/>
          </w:tcPr>
          <w:p w14:paraId="65720DB7" w14:textId="77777777" w:rsidR="000C48B6" w:rsidRPr="004052B9" w:rsidRDefault="00421DAC" w:rsidP="0024564B">
            <w:pPr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4052B9">
              <w:rPr>
                <w:rFonts w:ascii="Times New Roman" w:hAnsi="Times New Roman" w:cs="Times New Roman"/>
                <w:b/>
                <w:szCs w:val="24"/>
              </w:rPr>
              <w:t>項目</w:t>
            </w:r>
            <w:proofErr w:type="spellEnd"/>
          </w:p>
        </w:tc>
        <w:tc>
          <w:tcPr>
            <w:tcW w:w="6839" w:type="dxa"/>
          </w:tcPr>
          <w:p w14:paraId="638504F0" w14:textId="77777777" w:rsidR="000C48B6" w:rsidRPr="004052B9" w:rsidRDefault="00421DAC" w:rsidP="0024564B">
            <w:pPr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4052B9">
              <w:rPr>
                <w:rFonts w:ascii="Times New Roman" w:hAnsi="Times New Roman" w:cs="Times New Roman"/>
                <w:b/>
                <w:szCs w:val="24"/>
              </w:rPr>
              <w:t>內容</w:t>
            </w:r>
            <w:proofErr w:type="spellEnd"/>
          </w:p>
        </w:tc>
      </w:tr>
      <w:tr w:rsidR="000C48B6" w:rsidRPr="00986FFC" w14:paraId="1701E2D2" w14:textId="77777777" w:rsidTr="006A0D74">
        <w:tc>
          <w:tcPr>
            <w:tcW w:w="2799" w:type="dxa"/>
          </w:tcPr>
          <w:p w14:paraId="108F940F" w14:textId="77777777" w:rsidR="000C48B6" w:rsidRPr="0024564B" w:rsidRDefault="00421DAC" w:rsidP="0024564B">
            <w:pPr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4564B">
              <w:rPr>
                <w:rFonts w:ascii="Times New Roman" w:hAnsi="Times New Roman" w:cs="Times New Roman"/>
                <w:szCs w:val="24"/>
              </w:rPr>
              <w:t>授課對象</w:t>
            </w:r>
            <w:proofErr w:type="spellEnd"/>
          </w:p>
        </w:tc>
        <w:tc>
          <w:tcPr>
            <w:tcW w:w="6839" w:type="dxa"/>
          </w:tcPr>
          <w:p w14:paraId="6F2FC768" w14:textId="7C11B6D2" w:rsidR="000C48B6" w:rsidRPr="0024564B" w:rsidRDefault="00421DAC" w:rsidP="0024564B">
            <w:pPr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szCs w:val="24"/>
                <w:lang w:eastAsia="zh-TW"/>
              </w:rPr>
            </w:pPr>
            <w:proofErr w:type="gramStart"/>
            <w:r w:rsidRPr="0024564B">
              <w:rPr>
                <w:rFonts w:ascii="Times New Roman" w:hAnsi="Times New Roman" w:cs="Times New Roman"/>
                <w:szCs w:val="24"/>
                <w:lang w:eastAsia="zh-TW"/>
              </w:rPr>
              <w:t>醫</w:t>
            </w:r>
            <w:proofErr w:type="gramEnd"/>
            <w:r w:rsidRPr="0024564B">
              <w:rPr>
                <w:rFonts w:ascii="Times New Roman" w:hAnsi="Times New Roman" w:cs="Times New Roman"/>
                <w:szCs w:val="24"/>
                <w:lang w:eastAsia="zh-TW"/>
              </w:rPr>
              <w:t>管</w:t>
            </w:r>
            <w:r w:rsidR="005D3C8C" w:rsidRPr="0024564B">
              <w:rPr>
                <w:rFonts w:ascii="Times New Roman" w:hAnsi="Times New Roman" w:cs="Times New Roman" w:hint="eastAsia"/>
                <w:szCs w:val="24"/>
                <w:lang w:eastAsia="zh-TW"/>
              </w:rPr>
              <w:t>系</w:t>
            </w:r>
            <w:r w:rsidR="005D3C8C" w:rsidRPr="0024564B">
              <w:rPr>
                <w:rFonts w:ascii="Times New Roman" w:hAnsi="Times New Roman" w:cs="Times New Roman" w:hint="eastAsia"/>
                <w:szCs w:val="24"/>
                <w:lang w:eastAsia="zh-TW"/>
              </w:rPr>
              <w:t>/</w:t>
            </w:r>
            <w:r w:rsidRPr="0024564B">
              <w:rPr>
                <w:rFonts w:ascii="Times New Roman" w:hAnsi="Times New Roman" w:cs="Times New Roman"/>
                <w:szCs w:val="24"/>
                <w:lang w:eastAsia="zh-TW"/>
              </w:rPr>
              <w:t>護</w:t>
            </w:r>
            <w:r w:rsidR="005D3C8C" w:rsidRPr="0024564B">
              <w:rPr>
                <w:rFonts w:ascii="Times New Roman" w:hAnsi="Times New Roman" w:cs="Times New Roman" w:hint="eastAsia"/>
                <w:szCs w:val="24"/>
                <w:lang w:eastAsia="zh-TW"/>
              </w:rPr>
              <w:t>理系</w:t>
            </w:r>
            <w:r w:rsidR="005D3C8C" w:rsidRPr="0024564B">
              <w:rPr>
                <w:rFonts w:ascii="Times New Roman" w:hAnsi="Times New Roman" w:cs="Times New Roman"/>
                <w:szCs w:val="24"/>
                <w:lang w:eastAsia="zh-TW"/>
              </w:rPr>
              <w:t>二技</w:t>
            </w:r>
            <w:r w:rsidR="005D3C8C" w:rsidRPr="0024564B">
              <w:rPr>
                <w:rFonts w:ascii="Times New Roman" w:hAnsi="Times New Roman" w:cs="Times New Roman" w:hint="eastAsia"/>
                <w:szCs w:val="24"/>
                <w:lang w:eastAsia="zh-TW"/>
              </w:rPr>
              <w:t>部學生</w:t>
            </w:r>
            <w:r w:rsidR="00416B53" w:rsidRPr="0024564B">
              <w:rPr>
                <w:rFonts w:ascii="Times New Roman" w:hAnsi="Times New Roman" w:cs="Times New Roman"/>
                <w:szCs w:val="24"/>
                <w:lang w:eastAsia="zh-TW"/>
              </w:rPr>
              <w:t>。</w:t>
            </w:r>
          </w:p>
        </w:tc>
      </w:tr>
      <w:tr w:rsidR="000C48B6" w:rsidRPr="00986FFC" w14:paraId="48A0626F" w14:textId="77777777" w:rsidTr="006A0D74">
        <w:tc>
          <w:tcPr>
            <w:tcW w:w="2799" w:type="dxa"/>
          </w:tcPr>
          <w:p w14:paraId="3E676217" w14:textId="77777777" w:rsidR="000C48B6" w:rsidRPr="0024564B" w:rsidRDefault="00421DAC" w:rsidP="0024564B">
            <w:pPr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4564B">
              <w:rPr>
                <w:rFonts w:ascii="Times New Roman" w:hAnsi="Times New Roman" w:cs="Times New Roman"/>
                <w:szCs w:val="24"/>
              </w:rPr>
              <w:t>授課時數</w:t>
            </w:r>
            <w:proofErr w:type="spellEnd"/>
          </w:p>
        </w:tc>
        <w:tc>
          <w:tcPr>
            <w:tcW w:w="6839" w:type="dxa"/>
          </w:tcPr>
          <w:p w14:paraId="1F2AD0FE" w14:textId="43B93196" w:rsidR="000C48B6" w:rsidRPr="0024564B" w:rsidRDefault="00F3724F" w:rsidP="0024564B">
            <w:pPr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szCs w:val="24"/>
                <w:lang w:eastAsia="zh-TW"/>
              </w:rPr>
            </w:pPr>
            <w:r>
              <w:rPr>
                <w:rFonts w:ascii="Times New Roman" w:hAnsi="Times New Roman" w:cs="Times New Roman" w:hint="eastAsia"/>
                <w:szCs w:val="24"/>
                <w:lang w:eastAsia="zh-TW"/>
              </w:rPr>
              <w:t>三</w:t>
            </w:r>
            <w:r w:rsidR="00421DAC" w:rsidRPr="0024564B">
              <w:rPr>
                <w:rFonts w:ascii="Times New Roman" w:hAnsi="Times New Roman" w:cs="Times New Roman"/>
                <w:szCs w:val="24"/>
                <w:lang w:eastAsia="zh-TW"/>
              </w:rPr>
              <w:t>節課，共</w:t>
            </w:r>
            <w:r w:rsidR="005D3C8C" w:rsidRPr="0024564B">
              <w:rPr>
                <w:rFonts w:ascii="Times New Roman" w:hAnsi="Times New Roman" w:cs="Times New Roman" w:hint="eastAsia"/>
                <w:szCs w:val="24"/>
                <w:lang w:eastAsia="zh-TW"/>
              </w:rPr>
              <w:t>15</w:t>
            </w:r>
            <w:r w:rsidR="00421DAC" w:rsidRPr="0024564B">
              <w:rPr>
                <w:rFonts w:ascii="Times New Roman" w:hAnsi="Times New Roman" w:cs="Times New Roman"/>
                <w:szCs w:val="24"/>
                <w:lang w:eastAsia="zh-TW"/>
              </w:rPr>
              <w:t xml:space="preserve">0 </w:t>
            </w:r>
            <w:r w:rsidR="00421DAC" w:rsidRPr="0024564B">
              <w:rPr>
                <w:rFonts w:ascii="Times New Roman" w:hAnsi="Times New Roman" w:cs="Times New Roman"/>
                <w:szCs w:val="24"/>
                <w:lang w:eastAsia="zh-TW"/>
              </w:rPr>
              <w:t>分鐘。</w:t>
            </w:r>
          </w:p>
        </w:tc>
      </w:tr>
      <w:tr w:rsidR="000C48B6" w:rsidRPr="00986FFC" w14:paraId="106A4618" w14:textId="77777777" w:rsidTr="006A0D74">
        <w:tc>
          <w:tcPr>
            <w:tcW w:w="2799" w:type="dxa"/>
          </w:tcPr>
          <w:p w14:paraId="4BED2513" w14:textId="77777777" w:rsidR="000C48B6" w:rsidRPr="0024564B" w:rsidRDefault="00421DAC" w:rsidP="0024564B">
            <w:pPr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4564B">
              <w:rPr>
                <w:rFonts w:ascii="Times New Roman" w:hAnsi="Times New Roman" w:cs="Times New Roman"/>
                <w:szCs w:val="24"/>
              </w:rPr>
              <w:t>教學主題</w:t>
            </w:r>
            <w:proofErr w:type="spellEnd"/>
          </w:p>
        </w:tc>
        <w:tc>
          <w:tcPr>
            <w:tcW w:w="6839" w:type="dxa"/>
          </w:tcPr>
          <w:p w14:paraId="63B42131" w14:textId="34C2E484" w:rsidR="000C48B6" w:rsidRPr="0024564B" w:rsidRDefault="0024564B" w:rsidP="0024564B">
            <w:pPr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szCs w:val="24"/>
                <w:lang w:eastAsia="zh-TW"/>
              </w:rPr>
            </w:pPr>
            <w:r w:rsidRPr="0024564B">
              <w:rPr>
                <w:rFonts w:ascii="Times New Roman" w:hAnsi="Times New Roman" w:cs="Times New Roman" w:hint="eastAsia"/>
                <w:szCs w:val="24"/>
                <w:lang w:eastAsia="zh-TW"/>
              </w:rPr>
              <w:t>醫療成本效益分析</w:t>
            </w:r>
            <w:r w:rsidRPr="0024564B">
              <w:rPr>
                <w:rFonts w:ascii="Times New Roman" w:hAnsi="Times New Roman" w:cs="Times New Roman"/>
                <w:szCs w:val="24"/>
                <w:lang w:eastAsia="zh-TW"/>
              </w:rPr>
              <w:t>。</w:t>
            </w:r>
          </w:p>
        </w:tc>
      </w:tr>
      <w:tr w:rsidR="000C48B6" w:rsidRPr="00986FFC" w14:paraId="462A5445" w14:textId="77777777" w:rsidTr="006A0D74">
        <w:tc>
          <w:tcPr>
            <w:tcW w:w="2799" w:type="dxa"/>
          </w:tcPr>
          <w:p w14:paraId="580FD2C5" w14:textId="77777777" w:rsidR="000C48B6" w:rsidRPr="0024564B" w:rsidRDefault="00421DAC" w:rsidP="0024564B">
            <w:pPr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4564B">
              <w:rPr>
                <w:rFonts w:ascii="Times New Roman" w:hAnsi="Times New Roman" w:cs="Times New Roman"/>
                <w:szCs w:val="24"/>
              </w:rPr>
              <w:t>先備能力</w:t>
            </w:r>
            <w:proofErr w:type="spellEnd"/>
          </w:p>
        </w:tc>
        <w:tc>
          <w:tcPr>
            <w:tcW w:w="6839" w:type="dxa"/>
          </w:tcPr>
          <w:p w14:paraId="7215B76A" w14:textId="102A8FA2" w:rsidR="000C48B6" w:rsidRPr="0024564B" w:rsidRDefault="00421DAC" w:rsidP="006A0D74">
            <w:pPr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szCs w:val="24"/>
                <w:lang w:eastAsia="zh-TW"/>
              </w:rPr>
            </w:pPr>
            <w:r w:rsidRPr="0024564B">
              <w:rPr>
                <w:rFonts w:ascii="Times New Roman" w:hAnsi="Times New Roman" w:cs="Times New Roman"/>
                <w:szCs w:val="24"/>
                <w:lang w:eastAsia="zh-TW"/>
              </w:rPr>
              <w:t>理解</w:t>
            </w:r>
            <w:r w:rsidR="006A0D74">
              <w:rPr>
                <w:rFonts w:ascii="Times New Roman" w:hAnsi="Times New Roman" w:cs="Times New Roman" w:hint="eastAsia"/>
                <w:szCs w:val="24"/>
                <w:lang w:eastAsia="zh-TW"/>
              </w:rPr>
              <w:t>醫療服務市場的特性</w:t>
            </w:r>
            <w:r w:rsidR="006A0D74" w:rsidRPr="0024564B">
              <w:rPr>
                <w:rFonts w:ascii="Times New Roman" w:hAnsi="Times New Roman" w:cs="Times New Roman"/>
                <w:szCs w:val="24"/>
                <w:lang w:eastAsia="zh-TW"/>
              </w:rPr>
              <w:t>、</w:t>
            </w:r>
            <w:r w:rsidR="0024564B" w:rsidRPr="0024564B">
              <w:rPr>
                <w:rFonts w:ascii="Times New Roman" w:hAnsi="Times New Roman" w:cs="Times New Roman" w:hint="eastAsia"/>
                <w:szCs w:val="24"/>
                <w:lang w:eastAsia="zh-TW"/>
              </w:rPr>
              <w:t>成本</w:t>
            </w:r>
            <w:r w:rsidR="0024564B" w:rsidRPr="0024564B">
              <w:rPr>
                <w:rFonts w:ascii="Times New Roman" w:hAnsi="Times New Roman" w:cs="Times New Roman" w:hint="eastAsia"/>
                <w:szCs w:val="24"/>
                <w:lang w:eastAsia="zh-TW"/>
              </w:rPr>
              <w:t>-</w:t>
            </w:r>
            <w:r w:rsidR="0024564B" w:rsidRPr="0024564B">
              <w:rPr>
                <w:rFonts w:ascii="Times New Roman" w:hAnsi="Times New Roman" w:cs="Times New Roman" w:hint="eastAsia"/>
                <w:szCs w:val="24"/>
                <w:lang w:eastAsia="zh-TW"/>
              </w:rPr>
              <w:t>效益分析</w:t>
            </w:r>
            <w:r w:rsidRPr="0024564B">
              <w:rPr>
                <w:rFonts w:ascii="Times New Roman" w:hAnsi="Times New Roman" w:cs="Times New Roman"/>
                <w:szCs w:val="24"/>
                <w:lang w:eastAsia="zh-TW"/>
              </w:rPr>
              <w:t>、</w:t>
            </w:r>
            <w:r w:rsidR="0024564B" w:rsidRPr="0024564B">
              <w:rPr>
                <w:rFonts w:ascii="Times New Roman" w:hAnsi="Times New Roman" w:cs="Times New Roman" w:hint="eastAsia"/>
                <w:szCs w:val="24"/>
                <w:lang w:eastAsia="zh-TW"/>
              </w:rPr>
              <w:t>成本</w:t>
            </w:r>
            <w:r w:rsidR="0024564B" w:rsidRPr="0024564B">
              <w:rPr>
                <w:rFonts w:ascii="Times New Roman" w:hAnsi="Times New Roman" w:cs="Times New Roman" w:hint="eastAsia"/>
                <w:szCs w:val="24"/>
                <w:lang w:eastAsia="zh-TW"/>
              </w:rPr>
              <w:t>-</w:t>
            </w:r>
            <w:r w:rsidR="0024564B" w:rsidRPr="0024564B">
              <w:rPr>
                <w:rFonts w:ascii="Times New Roman" w:hAnsi="Times New Roman" w:cs="Times New Roman" w:hint="eastAsia"/>
                <w:szCs w:val="24"/>
                <w:lang w:eastAsia="zh-TW"/>
              </w:rPr>
              <w:t>效果分析</w:t>
            </w:r>
            <w:r w:rsidRPr="0024564B">
              <w:rPr>
                <w:rFonts w:ascii="Times New Roman" w:hAnsi="Times New Roman" w:cs="Times New Roman"/>
                <w:szCs w:val="24"/>
                <w:lang w:eastAsia="zh-TW"/>
              </w:rPr>
              <w:t>、</w:t>
            </w:r>
            <w:r w:rsidR="0024564B" w:rsidRPr="0024564B">
              <w:rPr>
                <w:rFonts w:ascii="Times New Roman" w:hAnsi="Times New Roman" w:cs="Times New Roman" w:hint="eastAsia"/>
                <w:szCs w:val="24"/>
                <w:lang w:eastAsia="zh-TW"/>
              </w:rPr>
              <w:t>成本</w:t>
            </w:r>
            <w:r w:rsidR="0024564B" w:rsidRPr="0024564B">
              <w:rPr>
                <w:rFonts w:ascii="Times New Roman" w:hAnsi="Times New Roman" w:cs="Times New Roman" w:hint="eastAsia"/>
                <w:szCs w:val="24"/>
                <w:lang w:eastAsia="zh-TW"/>
              </w:rPr>
              <w:t>-</w:t>
            </w:r>
            <w:r w:rsidR="0024564B" w:rsidRPr="0024564B">
              <w:rPr>
                <w:rFonts w:ascii="Times New Roman" w:hAnsi="Times New Roman" w:cs="Times New Roman" w:hint="eastAsia"/>
                <w:szCs w:val="24"/>
                <w:lang w:eastAsia="zh-TW"/>
              </w:rPr>
              <w:t>效用分析</w:t>
            </w:r>
            <w:r w:rsidR="006A0D74">
              <w:rPr>
                <w:rFonts w:ascii="Times New Roman" w:hAnsi="Times New Roman" w:cs="Times New Roman" w:hint="eastAsia"/>
                <w:szCs w:val="24"/>
                <w:lang w:eastAsia="zh-TW"/>
              </w:rPr>
              <w:t>之</w:t>
            </w:r>
            <w:r w:rsidR="0024564B" w:rsidRPr="0024564B">
              <w:rPr>
                <w:rFonts w:ascii="Times New Roman" w:hAnsi="Times New Roman" w:cs="Times New Roman" w:hint="eastAsia"/>
                <w:szCs w:val="24"/>
                <w:lang w:eastAsia="zh-TW"/>
              </w:rPr>
              <w:t>原理與應用</w:t>
            </w:r>
            <w:r w:rsidRPr="0024564B">
              <w:rPr>
                <w:rFonts w:ascii="Times New Roman" w:hAnsi="Times New Roman" w:cs="Times New Roman"/>
                <w:szCs w:val="24"/>
                <w:lang w:eastAsia="zh-TW"/>
              </w:rPr>
              <w:t>。</w:t>
            </w:r>
          </w:p>
        </w:tc>
      </w:tr>
    </w:tbl>
    <w:p w14:paraId="38B2AB2E" w14:textId="77777777" w:rsidR="000C48B6" w:rsidRPr="00986FFC" w:rsidRDefault="00421DAC" w:rsidP="00F5660D">
      <w:pPr>
        <w:adjustRightInd w:val="0"/>
        <w:snapToGrid w:val="0"/>
        <w:spacing w:line="360" w:lineRule="auto"/>
        <w:rPr>
          <w:rFonts w:ascii="Times New Roman" w:hAnsi="Times New Roman" w:cs="Times New Roman"/>
          <w:lang w:eastAsia="zh-TW"/>
        </w:rPr>
      </w:pPr>
      <w:r w:rsidRPr="00986FFC">
        <w:rPr>
          <w:rFonts w:ascii="Times New Roman" w:hAnsi="Times New Roman" w:cs="Times New Roman"/>
          <w:lang w:eastAsia="zh-TW"/>
        </w:rPr>
        <w:br w:type="page"/>
      </w:r>
    </w:p>
    <w:p w14:paraId="395DD648" w14:textId="77777777" w:rsidR="000C48B6" w:rsidRPr="005071FE" w:rsidRDefault="00421DAC" w:rsidP="00F5660D">
      <w:pPr>
        <w:adjustRightInd w:val="0"/>
        <w:snapToGrid w:val="0"/>
        <w:spacing w:before="120" w:after="100" w:line="360" w:lineRule="auto"/>
        <w:rPr>
          <w:rFonts w:ascii="Times New Roman" w:hAnsi="Times New Roman" w:cs="Times New Roman"/>
          <w:b/>
          <w:sz w:val="28"/>
          <w:szCs w:val="28"/>
          <w:lang w:eastAsia="zh-TW"/>
        </w:rPr>
      </w:pPr>
      <w:r w:rsidRPr="005071FE">
        <w:rPr>
          <w:rFonts w:ascii="Times New Roman" w:hAnsi="Times New Roman" w:cs="Times New Roman"/>
          <w:b/>
          <w:sz w:val="28"/>
          <w:szCs w:val="28"/>
          <w:lang w:eastAsia="zh-TW"/>
        </w:rPr>
        <w:lastRenderedPageBreak/>
        <w:t>二、課程設計理念</w:t>
      </w:r>
    </w:p>
    <w:p w14:paraId="30EFD842" w14:textId="7516E420" w:rsidR="00AF6FBE" w:rsidRPr="00AF6FBE" w:rsidRDefault="00C24D9F" w:rsidP="003935B3">
      <w:pPr>
        <w:pStyle w:val="isselectedend"/>
        <w:spacing w:line="360" w:lineRule="auto"/>
        <w:ind w:firstLine="720"/>
        <w:rPr>
          <w:rFonts w:ascii="Times New Roman" w:eastAsia="標楷體" w:hAnsi="Times New Roman" w:cs="Times New Roman"/>
          <w:szCs w:val="22"/>
        </w:rPr>
      </w:pPr>
      <w:r>
        <w:rPr>
          <w:rFonts w:ascii="Times New Roman" w:eastAsia="標楷體" w:hAnsi="Times New Roman" w:cs="Times New Roman" w:hint="eastAsia"/>
          <w:szCs w:val="22"/>
        </w:rPr>
        <w:t>當前</w:t>
      </w:r>
      <w:r w:rsidR="00AF6FBE" w:rsidRPr="00AF6FBE">
        <w:rPr>
          <w:rFonts w:ascii="Times New Roman" w:eastAsia="標楷體" w:hAnsi="Times New Roman" w:cs="Times New Roman"/>
          <w:szCs w:val="22"/>
        </w:rPr>
        <w:t>全球醫療</w:t>
      </w:r>
      <w:r>
        <w:rPr>
          <w:rFonts w:ascii="Times New Roman" w:eastAsia="標楷體" w:hAnsi="Times New Roman" w:cs="Times New Roman" w:hint="eastAsia"/>
          <w:szCs w:val="22"/>
        </w:rPr>
        <w:t>醫療費用持續攀升</w:t>
      </w:r>
      <w:r w:rsidRPr="00AF6FBE">
        <w:rPr>
          <w:rFonts w:ascii="Times New Roman" w:eastAsia="標楷體" w:hAnsi="Times New Roman" w:cs="Times New Roman"/>
          <w:szCs w:val="22"/>
        </w:rPr>
        <w:t>，</w:t>
      </w:r>
      <w:r>
        <w:rPr>
          <w:rFonts w:ascii="Times New Roman" w:eastAsia="標楷體" w:hAnsi="Times New Roman" w:cs="Times New Roman" w:hint="eastAsia"/>
          <w:szCs w:val="22"/>
        </w:rPr>
        <w:t>其中</w:t>
      </w:r>
      <w:r w:rsidRPr="00AF6FBE">
        <w:rPr>
          <w:rFonts w:ascii="Times New Roman" w:eastAsia="標楷體" w:hAnsi="Times New Roman" w:cs="Times New Roman"/>
          <w:szCs w:val="22"/>
        </w:rPr>
        <w:t>醫療技術快速進步（如精</w:t>
      </w:r>
      <w:proofErr w:type="gramStart"/>
      <w:r w:rsidRPr="00AF6FBE">
        <w:rPr>
          <w:rFonts w:ascii="Times New Roman" w:eastAsia="標楷體" w:hAnsi="Times New Roman" w:cs="Times New Roman"/>
          <w:szCs w:val="22"/>
        </w:rPr>
        <w:t>準</w:t>
      </w:r>
      <w:proofErr w:type="gramEnd"/>
      <w:r w:rsidRPr="00AF6FBE">
        <w:rPr>
          <w:rFonts w:ascii="Times New Roman" w:eastAsia="標楷體" w:hAnsi="Times New Roman" w:cs="Times New Roman"/>
          <w:szCs w:val="22"/>
        </w:rPr>
        <w:t>醫療、人工智慧與遠距醫療）的發展</w:t>
      </w:r>
      <w:r>
        <w:rPr>
          <w:rFonts w:ascii="Times New Roman" w:eastAsia="標楷體" w:hAnsi="Times New Roman" w:cs="Times New Roman" w:hint="eastAsia"/>
          <w:szCs w:val="22"/>
        </w:rPr>
        <w:t>以及創新藥品的研發是主要因素</w:t>
      </w:r>
      <w:r w:rsidRPr="00AF6FBE">
        <w:rPr>
          <w:rFonts w:ascii="Times New Roman" w:eastAsia="標楷體" w:hAnsi="Times New Roman" w:cs="Times New Roman"/>
          <w:szCs w:val="22"/>
        </w:rPr>
        <w:t>，</w:t>
      </w:r>
      <w:r>
        <w:rPr>
          <w:rFonts w:ascii="Times New Roman" w:eastAsia="標楷體" w:hAnsi="Times New Roman" w:cs="Times New Roman" w:hint="eastAsia"/>
          <w:szCs w:val="22"/>
        </w:rPr>
        <w:t>雖然其能提升治療的水平</w:t>
      </w:r>
      <w:r w:rsidRPr="00AF6FBE">
        <w:rPr>
          <w:rFonts w:ascii="Times New Roman" w:eastAsia="標楷體" w:hAnsi="Times New Roman" w:cs="Times New Roman"/>
          <w:szCs w:val="22"/>
        </w:rPr>
        <w:t>，</w:t>
      </w:r>
      <w:r>
        <w:rPr>
          <w:rFonts w:ascii="Times New Roman" w:eastAsia="標楷體" w:hAnsi="Times New Roman" w:cs="Times New Roman" w:hint="eastAsia"/>
          <w:szCs w:val="22"/>
        </w:rPr>
        <w:t>但也帶來更高的醫療成本</w:t>
      </w:r>
      <w:r w:rsidR="00AF6FBE" w:rsidRPr="00AF6FBE">
        <w:rPr>
          <w:rFonts w:ascii="Times New Roman" w:eastAsia="標楷體" w:hAnsi="Times New Roman" w:cs="Times New Roman"/>
          <w:szCs w:val="22"/>
        </w:rPr>
        <w:t>，使各國醫療體系</w:t>
      </w:r>
      <w:r>
        <w:rPr>
          <w:rFonts w:ascii="Times New Roman" w:eastAsia="標楷體" w:hAnsi="Times New Roman" w:cs="Times New Roman" w:hint="eastAsia"/>
          <w:szCs w:val="22"/>
        </w:rPr>
        <w:t>面臨</w:t>
      </w:r>
      <w:r w:rsidR="00AF6FBE" w:rsidRPr="00AF6FBE">
        <w:rPr>
          <w:rFonts w:ascii="Times New Roman" w:eastAsia="標楷體" w:hAnsi="Times New Roman" w:cs="Times New Roman"/>
          <w:szCs w:val="22"/>
        </w:rPr>
        <w:t>財務永續之壓力</w:t>
      </w:r>
      <w:r w:rsidR="006A0D74" w:rsidRPr="00AF6FBE">
        <w:rPr>
          <w:rFonts w:ascii="Times New Roman" w:eastAsia="標楷體" w:hAnsi="Times New Roman" w:cs="Times New Roman"/>
          <w:szCs w:val="22"/>
        </w:rPr>
        <w:t>，已成為醫療管理與政策制定的重要課題</w:t>
      </w:r>
      <w:r w:rsidR="00AF6FBE" w:rsidRPr="00AF6FBE">
        <w:rPr>
          <w:rFonts w:ascii="Times New Roman" w:eastAsia="標楷體" w:hAnsi="Times New Roman" w:cs="Times New Roman"/>
          <w:szCs w:val="22"/>
        </w:rPr>
        <w:t>。在此背景下，</w:t>
      </w:r>
      <w:r w:rsidR="006A0D74">
        <w:rPr>
          <w:rFonts w:ascii="Times New Roman" w:eastAsia="標楷體" w:hAnsi="Times New Roman" w:cs="Times New Roman" w:hint="eastAsia"/>
          <w:szCs w:val="22"/>
        </w:rPr>
        <w:t>衍生出許多議題</w:t>
      </w:r>
      <w:r w:rsidR="00AF6FBE" w:rsidRPr="00AF6FBE">
        <w:rPr>
          <w:rFonts w:ascii="Times New Roman" w:eastAsia="標楷體" w:hAnsi="Times New Roman" w:cs="Times New Roman"/>
          <w:szCs w:val="22"/>
        </w:rPr>
        <w:t>，</w:t>
      </w:r>
      <w:r w:rsidR="006A0D74">
        <w:rPr>
          <w:rFonts w:ascii="Times New Roman" w:eastAsia="標楷體" w:hAnsi="Times New Roman" w:cs="Times New Roman" w:hint="eastAsia"/>
          <w:szCs w:val="22"/>
        </w:rPr>
        <w:t>包括醫療照護如何計價</w:t>
      </w:r>
      <w:r w:rsidR="006A0D74">
        <w:rPr>
          <w:rFonts w:ascii="Times New Roman" w:eastAsia="標楷體" w:hAnsi="Times New Roman" w:cs="Times New Roman" w:hint="eastAsia"/>
          <w:szCs w:val="22"/>
        </w:rPr>
        <w:t xml:space="preserve">? </w:t>
      </w:r>
      <w:r w:rsidR="006A0D74">
        <w:rPr>
          <w:rFonts w:ascii="Times New Roman" w:eastAsia="標楷體" w:hAnsi="Times New Roman" w:cs="Times New Roman" w:hint="eastAsia"/>
          <w:szCs w:val="22"/>
        </w:rPr>
        <w:t>民眾願意付多少醫療費用購買醫療服務以獲</w:t>
      </w:r>
      <w:r w:rsidR="001E39F3">
        <w:rPr>
          <w:rFonts w:ascii="Times New Roman" w:eastAsia="標楷體" w:hAnsi="Times New Roman" w:cs="Times New Roman" w:hint="eastAsia"/>
          <w:szCs w:val="22"/>
        </w:rPr>
        <w:t>得</w:t>
      </w:r>
      <w:r w:rsidR="006A0D74">
        <w:rPr>
          <w:rFonts w:ascii="Times New Roman" w:eastAsia="標楷體" w:hAnsi="Times New Roman" w:cs="Times New Roman" w:hint="eastAsia"/>
          <w:szCs w:val="22"/>
        </w:rPr>
        <w:t>健康或是生命的延長</w:t>
      </w:r>
      <w:r w:rsidR="006A0D74">
        <w:rPr>
          <w:rFonts w:ascii="Times New Roman" w:eastAsia="標楷體" w:hAnsi="Times New Roman" w:cs="Times New Roman" w:hint="eastAsia"/>
          <w:szCs w:val="22"/>
        </w:rPr>
        <w:t>?</w:t>
      </w:r>
      <w:r w:rsidR="006A0D74">
        <w:rPr>
          <w:rFonts w:ascii="Times New Roman" w:eastAsia="標楷體" w:hAnsi="Times New Roman" w:cs="Times New Roman" w:hint="eastAsia"/>
          <w:szCs w:val="22"/>
        </w:rPr>
        <w:t>資源配置如何符合經濟效率等</w:t>
      </w:r>
      <w:r w:rsidR="00AF6FBE" w:rsidRPr="00AF6FBE">
        <w:rPr>
          <w:rFonts w:ascii="Times New Roman" w:eastAsia="標楷體" w:hAnsi="Times New Roman" w:cs="Times New Roman"/>
          <w:szCs w:val="22"/>
        </w:rPr>
        <w:t>。</w:t>
      </w:r>
    </w:p>
    <w:p w14:paraId="3726C449" w14:textId="77777777" w:rsidR="001E39F3" w:rsidRDefault="00AF6FBE" w:rsidP="003935B3">
      <w:pPr>
        <w:pStyle w:val="isselectedend"/>
        <w:spacing w:line="360" w:lineRule="auto"/>
        <w:ind w:firstLine="720"/>
        <w:jc w:val="both"/>
        <w:rPr>
          <w:rFonts w:ascii="Times New Roman" w:eastAsia="標楷體" w:hAnsi="Times New Roman" w:cs="Times New Roman"/>
          <w:szCs w:val="22"/>
        </w:rPr>
      </w:pPr>
      <w:r w:rsidRPr="00AF6FBE">
        <w:rPr>
          <w:rFonts w:ascii="Times New Roman" w:eastAsia="標楷體" w:hAnsi="Times New Roman" w:cs="Times New Roman"/>
          <w:szCs w:val="22"/>
        </w:rPr>
        <w:t>本</w:t>
      </w:r>
      <w:r w:rsidR="001E39F3">
        <w:rPr>
          <w:rFonts w:ascii="Times New Roman" w:eastAsia="標楷體" w:hAnsi="Times New Roman" w:cs="Times New Roman" w:hint="eastAsia"/>
          <w:szCs w:val="22"/>
        </w:rPr>
        <w:t>教案之課程</w:t>
      </w:r>
      <w:r w:rsidR="00563EFB">
        <w:rPr>
          <w:rFonts w:ascii="Times New Roman" w:eastAsia="標楷體" w:hAnsi="Times New Roman" w:cs="Times New Roman" w:hint="eastAsia"/>
          <w:szCs w:val="22"/>
        </w:rPr>
        <w:t>單元</w:t>
      </w:r>
      <w:r w:rsidRPr="00AF6FBE">
        <w:rPr>
          <w:rFonts w:ascii="Times New Roman" w:eastAsia="標楷體" w:hAnsi="Times New Roman" w:cs="Times New Roman"/>
          <w:szCs w:val="22"/>
        </w:rPr>
        <w:t>旨在引導學生從</w:t>
      </w:r>
      <w:r w:rsidR="00563EFB">
        <w:rPr>
          <w:rFonts w:ascii="Times New Roman" w:eastAsia="標楷體" w:hAnsi="Times New Roman" w:cs="Times New Roman" w:hint="eastAsia"/>
          <w:szCs w:val="22"/>
        </w:rPr>
        <w:t>醫療</w:t>
      </w:r>
      <w:r w:rsidRPr="00AF6FBE">
        <w:rPr>
          <w:rFonts w:ascii="Times New Roman" w:eastAsia="標楷體" w:hAnsi="Times New Roman" w:cs="Times New Roman"/>
          <w:szCs w:val="22"/>
        </w:rPr>
        <w:t>經濟學理論出發，深入理解醫療市場運作邏輯，並培養其在</w:t>
      </w:r>
      <w:r w:rsidR="003935B3">
        <w:rPr>
          <w:rFonts w:ascii="Times New Roman" w:eastAsia="標楷體" w:hAnsi="Times New Roman" w:cs="Times New Roman" w:hint="eastAsia"/>
          <w:szCs w:val="22"/>
        </w:rPr>
        <w:t>醫療</w:t>
      </w:r>
      <w:r w:rsidRPr="00AF6FBE">
        <w:rPr>
          <w:rFonts w:ascii="Times New Roman" w:eastAsia="標楷體" w:hAnsi="Times New Roman" w:cs="Times New Roman"/>
          <w:szCs w:val="22"/>
        </w:rPr>
        <w:t>資源有限情境</w:t>
      </w:r>
      <w:r w:rsidR="003935B3">
        <w:rPr>
          <w:rFonts w:ascii="Times New Roman" w:eastAsia="標楷體" w:hAnsi="Times New Roman" w:cs="Times New Roman" w:hint="eastAsia"/>
          <w:szCs w:val="22"/>
        </w:rPr>
        <w:t>之</w:t>
      </w:r>
      <w:r w:rsidRPr="00AF6FBE">
        <w:rPr>
          <w:rFonts w:ascii="Times New Roman" w:eastAsia="標楷體" w:hAnsi="Times New Roman" w:cs="Times New Roman"/>
          <w:szCs w:val="22"/>
        </w:rPr>
        <w:t>下進行理性決策之能力。</w:t>
      </w:r>
      <w:r w:rsidR="003935B3">
        <w:rPr>
          <w:rFonts w:ascii="Times New Roman" w:eastAsia="標楷體" w:hAnsi="Times New Roman" w:cs="Times New Roman" w:hint="eastAsia"/>
          <w:szCs w:val="22"/>
        </w:rPr>
        <w:t>由於</w:t>
      </w:r>
      <w:r w:rsidRPr="00AF6FBE">
        <w:rPr>
          <w:rFonts w:ascii="Times New Roman" w:eastAsia="標楷體" w:hAnsi="Times New Roman" w:cs="Times New Roman"/>
          <w:szCs w:val="22"/>
        </w:rPr>
        <w:t>醫療資源本質具有</w:t>
      </w:r>
      <w:r w:rsidR="00563EFB">
        <w:rPr>
          <w:rFonts w:ascii="Times New Roman" w:eastAsia="標楷體" w:hAnsi="Times New Roman" w:cs="Times New Roman" w:hint="eastAsia"/>
          <w:szCs w:val="22"/>
        </w:rPr>
        <w:t>稀少</w:t>
      </w:r>
      <w:r w:rsidRPr="00AF6FBE">
        <w:rPr>
          <w:rFonts w:ascii="Times New Roman" w:eastAsia="標楷體" w:hAnsi="Times New Roman" w:cs="Times New Roman"/>
          <w:szCs w:val="22"/>
        </w:rPr>
        <w:t>性與排他性，</w:t>
      </w:r>
      <w:r w:rsidR="00563EFB">
        <w:rPr>
          <w:rFonts w:ascii="Times New Roman" w:eastAsia="標楷體" w:hAnsi="Times New Roman" w:cs="Times New Roman" w:hint="eastAsia"/>
          <w:szCs w:val="22"/>
        </w:rPr>
        <w:t>加上台灣</w:t>
      </w:r>
      <w:r w:rsidRPr="00AF6FBE">
        <w:rPr>
          <w:rFonts w:ascii="Times New Roman" w:eastAsia="標楷體" w:hAnsi="Times New Roman" w:cs="Times New Roman"/>
          <w:szCs w:val="22"/>
        </w:rPr>
        <w:t>在全民健康保險總額</w:t>
      </w:r>
      <w:r w:rsidR="00563EFB">
        <w:rPr>
          <w:rFonts w:ascii="Times New Roman" w:eastAsia="標楷體" w:hAnsi="Times New Roman" w:cs="Times New Roman" w:hint="eastAsia"/>
          <w:szCs w:val="22"/>
        </w:rPr>
        <w:t>預算</w:t>
      </w:r>
      <w:r w:rsidRPr="00AF6FBE">
        <w:rPr>
          <w:rFonts w:ascii="Times New Roman" w:eastAsia="標楷體" w:hAnsi="Times New Roman" w:cs="Times New Roman"/>
          <w:szCs w:val="22"/>
        </w:rPr>
        <w:t>支付制度與醫療機構預算限制下，如何有效配置資源並評估新興醫療科技</w:t>
      </w:r>
      <w:r w:rsidR="003935B3">
        <w:rPr>
          <w:rFonts w:ascii="Times New Roman" w:eastAsia="標楷體" w:hAnsi="Times New Roman" w:cs="Times New Roman" w:hint="eastAsia"/>
          <w:szCs w:val="22"/>
        </w:rPr>
        <w:t>或新藥</w:t>
      </w:r>
      <w:r w:rsidRPr="00AF6FBE">
        <w:rPr>
          <w:rFonts w:ascii="Times New Roman" w:eastAsia="標楷體" w:hAnsi="Times New Roman" w:cs="Times New Roman"/>
          <w:szCs w:val="22"/>
        </w:rPr>
        <w:t>之導入價值，已成為當代醫療決策的核心議題。</w:t>
      </w:r>
      <w:r w:rsidR="00563EFB">
        <w:rPr>
          <w:rFonts w:ascii="Times New Roman" w:eastAsia="標楷體" w:hAnsi="Times New Roman" w:cs="Times New Roman" w:hint="eastAsia"/>
          <w:szCs w:val="22"/>
        </w:rPr>
        <w:t>故</w:t>
      </w:r>
      <w:r w:rsidRPr="00AF6FBE">
        <w:rPr>
          <w:rFonts w:ascii="Times New Roman" w:eastAsia="標楷體" w:hAnsi="Times New Roman" w:cs="Times New Roman"/>
          <w:szCs w:val="22"/>
        </w:rPr>
        <w:t>以醫療成本效益分析為核心，導入</w:t>
      </w:r>
      <w:r w:rsidR="008C3EB8">
        <w:rPr>
          <w:rFonts w:ascii="Times New Roman" w:eastAsia="標楷體" w:hAnsi="Times New Roman" w:cs="Times New Roman" w:hint="eastAsia"/>
          <w:szCs w:val="22"/>
        </w:rPr>
        <w:t>三種</w:t>
      </w:r>
      <w:r w:rsidR="001E39F3">
        <w:rPr>
          <w:rFonts w:ascii="Times New Roman" w:eastAsia="標楷體" w:hAnsi="Times New Roman" w:cs="Times New Roman" w:hint="eastAsia"/>
          <w:szCs w:val="22"/>
        </w:rPr>
        <w:t>醫療機構</w:t>
      </w:r>
      <w:r w:rsidR="008C3EB8">
        <w:rPr>
          <w:rFonts w:ascii="Times New Roman" w:eastAsia="標楷體" w:hAnsi="Times New Roman" w:cs="Times New Roman" w:hint="eastAsia"/>
          <w:szCs w:val="22"/>
        </w:rPr>
        <w:t>常見的</w:t>
      </w:r>
      <w:r w:rsidR="001E39F3">
        <w:rPr>
          <w:rFonts w:ascii="Times New Roman" w:eastAsia="標楷體" w:hAnsi="Times New Roman" w:cs="Times New Roman" w:hint="eastAsia"/>
          <w:szCs w:val="22"/>
        </w:rPr>
        <w:t>經濟</w:t>
      </w:r>
      <w:r w:rsidR="008C3EB8">
        <w:rPr>
          <w:rFonts w:ascii="Times New Roman" w:eastAsia="標楷體" w:hAnsi="Times New Roman" w:cs="Times New Roman" w:hint="eastAsia"/>
          <w:szCs w:val="22"/>
        </w:rPr>
        <w:t>評估工具</w:t>
      </w:r>
      <w:r w:rsidR="008C3EB8" w:rsidRPr="00AF6FBE">
        <w:rPr>
          <w:rFonts w:ascii="Times New Roman" w:eastAsia="標楷體" w:hAnsi="Times New Roman" w:cs="Times New Roman"/>
          <w:szCs w:val="22"/>
        </w:rPr>
        <w:t>，</w:t>
      </w:r>
      <w:r w:rsidR="008C3EB8">
        <w:rPr>
          <w:rFonts w:ascii="Times New Roman" w:eastAsia="標楷體" w:hAnsi="Times New Roman" w:cs="Times New Roman" w:hint="eastAsia"/>
          <w:szCs w:val="22"/>
        </w:rPr>
        <w:t>包括</w:t>
      </w:r>
      <w:r w:rsidR="00563EFB" w:rsidRPr="00563EFB">
        <w:rPr>
          <w:rFonts w:ascii="Times New Roman" w:eastAsia="標楷體" w:hAnsi="Times New Roman" w:cs="Times New Roman"/>
          <w:szCs w:val="22"/>
        </w:rPr>
        <w:t>成本效益分析（</w:t>
      </w:r>
      <w:r w:rsidR="00563EFB" w:rsidRPr="00563EFB">
        <w:rPr>
          <w:rFonts w:ascii="Times New Roman" w:eastAsia="標楷體" w:hAnsi="Times New Roman" w:cs="Times New Roman"/>
          <w:szCs w:val="22"/>
        </w:rPr>
        <w:t>Cost-Benefit Analysis, CBA</w:t>
      </w:r>
      <w:r w:rsidR="00563EFB" w:rsidRPr="00563EFB">
        <w:rPr>
          <w:rFonts w:ascii="Times New Roman" w:eastAsia="標楷體" w:hAnsi="Times New Roman" w:cs="Times New Roman"/>
          <w:szCs w:val="22"/>
        </w:rPr>
        <w:t>）</w:t>
      </w:r>
      <w:r w:rsidR="00563EFB" w:rsidRPr="00AF6FBE">
        <w:rPr>
          <w:rFonts w:ascii="Times New Roman" w:eastAsia="標楷體" w:hAnsi="Times New Roman" w:cs="Times New Roman"/>
          <w:szCs w:val="22"/>
        </w:rPr>
        <w:t>、</w:t>
      </w:r>
      <w:r w:rsidRPr="00AF6FBE">
        <w:rPr>
          <w:rFonts w:ascii="Times New Roman" w:eastAsia="標楷體" w:hAnsi="Times New Roman" w:cs="Times New Roman"/>
          <w:szCs w:val="22"/>
        </w:rPr>
        <w:t>成本效</w:t>
      </w:r>
      <w:r w:rsidR="00AF4A48">
        <w:rPr>
          <w:rFonts w:ascii="Times New Roman" w:eastAsia="標楷體" w:hAnsi="Times New Roman" w:cs="Times New Roman" w:hint="eastAsia"/>
          <w:szCs w:val="22"/>
        </w:rPr>
        <w:t>果</w:t>
      </w:r>
      <w:r w:rsidRPr="00AF6FBE">
        <w:rPr>
          <w:rFonts w:ascii="Times New Roman" w:eastAsia="標楷體" w:hAnsi="Times New Roman" w:cs="Times New Roman"/>
          <w:szCs w:val="22"/>
        </w:rPr>
        <w:t>分析（</w:t>
      </w:r>
      <w:r w:rsidRPr="00AF6FBE">
        <w:rPr>
          <w:rFonts w:ascii="Times New Roman" w:eastAsia="標楷體" w:hAnsi="Times New Roman" w:cs="Times New Roman"/>
          <w:szCs w:val="22"/>
        </w:rPr>
        <w:t>Cost-Effectiveness Analysis, CEA</w:t>
      </w:r>
      <w:r w:rsidRPr="00AF6FBE">
        <w:rPr>
          <w:rFonts w:ascii="Times New Roman" w:eastAsia="標楷體" w:hAnsi="Times New Roman" w:cs="Times New Roman"/>
          <w:szCs w:val="22"/>
        </w:rPr>
        <w:t>）</w:t>
      </w:r>
      <w:r w:rsidR="00563EFB" w:rsidRPr="00AF6FBE">
        <w:rPr>
          <w:rFonts w:ascii="Times New Roman" w:eastAsia="標楷體" w:hAnsi="Times New Roman" w:cs="Times New Roman"/>
          <w:szCs w:val="22"/>
        </w:rPr>
        <w:t>、</w:t>
      </w:r>
      <w:r w:rsidRPr="00AF6FBE">
        <w:rPr>
          <w:rFonts w:ascii="Times New Roman" w:eastAsia="標楷體" w:hAnsi="Times New Roman" w:cs="Times New Roman"/>
          <w:szCs w:val="22"/>
        </w:rPr>
        <w:t>成本效用分析（</w:t>
      </w:r>
      <w:r w:rsidRPr="00AF6FBE">
        <w:rPr>
          <w:rFonts w:ascii="Times New Roman" w:eastAsia="標楷體" w:hAnsi="Times New Roman" w:cs="Times New Roman"/>
          <w:szCs w:val="22"/>
        </w:rPr>
        <w:t>Cost-Utility Analysis, CUA</w:t>
      </w:r>
      <w:r w:rsidR="001E39F3">
        <w:rPr>
          <w:rFonts w:ascii="Times New Roman" w:eastAsia="標楷體" w:hAnsi="Times New Roman" w:cs="Times New Roman"/>
          <w:szCs w:val="22"/>
        </w:rPr>
        <w:t>）之理論基礎與實務應用</w:t>
      </w:r>
      <w:r w:rsidR="001E39F3">
        <w:rPr>
          <w:rFonts w:ascii="Times New Roman" w:eastAsia="標楷體" w:hAnsi="Times New Roman" w:cs="Times New Roman" w:hint="eastAsia"/>
          <w:szCs w:val="22"/>
        </w:rPr>
        <w:t>:</w:t>
      </w:r>
    </w:p>
    <w:p w14:paraId="40E1D4C1" w14:textId="77777777" w:rsidR="001E39F3" w:rsidRPr="001E39F3" w:rsidRDefault="001E39F3" w:rsidP="001E39F3">
      <w:pPr>
        <w:adjustRightInd w:val="0"/>
        <w:snapToGrid w:val="0"/>
        <w:spacing w:line="360" w:lineRule="auto"/>
        <w:rPr>
          <w:rFonts w:ascii="Times New Roman" w:hAnsi="Times New Roman" w:cs="Times New Roman"/>
          <w:lang w:eastAsia="zh-TW"/>
        </w:rPr>
      </w:pPr>
      <w:r>
        <w:rPr>
          <w:rFonts w:ascii="Times New Roman" w:hAnsi="Times New Roman" w:cs="Times New Roman" w:hint="eastAsia"/>
          <w:lang w:eastAsia="zh-TW"/>
        </w:rPr>
        <w:t>(</w:t>
      </w:r>
      <w:proofErr w:type="gramStart"/>
      <w:r>
        <w:rPr>
          <w:rFonts w:ascii="Times New Roman" w:hAnsi="Times New Roman" w:cs="Times New Roman" w:hint="eastAsia"/>
          <w:lang w:eastAsia="zh-TW"/>
        </w:rPr>
        <w:t>一</w:t>
      </w:r>
      <w:proofErr w:type="gramEnd"/>
      <w:r>
        <w:rPr>
          <w:rFonts w:ascii="Times New Roman" w:hAnsi="Times New Roman" w:cs="Times New Roman" w:hint="eastAsia"/>
          <w:lang w:eastAsia="zh-TW"/>
        </w:rPr>
        <w:t>)</w:t>
      </w:r>
      <w:r>
        <w:rPr>
          <w:rFonts w:ascii="新細明體" w:eastAsia="新細明體" w:hAnsi="新細明體" w:cs="Times New Roman" w:hint="eastAsia"/>
          <w:lang w:eastAsia="zh-TW"/>
        </w:rPr>
        <w:t>、</w:t>
      </w:r>
      <w:proofErr w:type="spellStart"/>
      <w:r w:rsidRPr="001E39F3">
        <w:rPr>
          <w:rFonts w:ascii="Times New Roman" w:hAnsi="Times New Roman" w:cs="Times New Roman"/>
        </w:rPr>
        <w:t>成本效益分析（</w:t>
      </w:r>
      <w:r w:rsidRPr="001E39F3">
        <w:rPr>
          <w:rFonts w:ascii="Times New Roman" w:hAnsi="Times New Roman" w:cs="Times New Roman"/>
        </w:rPr>
        <w:t>Cost-Benefit</w:t>
      </w:r>
      <w:proofErr w:type="spellEnd"/>
      <w:r w:rsidRPr="001E39F3">
        <w:rPr>
          <w:rFonts w:ascii="Times New Roman" w:hAnsi="Times New Roman" w:cs="Times New Roman"/>
        </w:rPr>
        <w:t xml:space="preserve"> Analysis, CBA</w:t>
      </w:r>
      <w:r w:rsidRPr="001E39F3">
        <w:rPr>
          <w:rFonts w:ascii="Times New Roman" w:hAnsi="Times New Roman" w:cs="Times New Roman"/>
        </w:rPr>
        <w:t>）</w:t>
      </w:r>
    </w:p>
    <w:p w14:paraId="32ABC9CE" w14:textId="77777777" w:rsidR="001E39F3" w:rsidRDefault="001E39F3" w:rsidP="001E39F3">
      <w:pPr>
        <w:pStyle w:val="ae"/>
        <w:adjustRightInd w:val="0"/>
        <w:snapToGrid w:val="0"/>
        <w:spacing w:line="360" w:lineRule="auto"/>
        <w:ind w:left="360"/>
        <w:rPr>
          <w:rFonts w:ascii="Times New Roman" w:hAnsi="Times New Roman" w:cs="Times New Roman"/>
          <w:lang w:eastAsia="zh-TW"/>
        </w:rPr>
      </w:pPr>
      <w:r>
        <w:rPr>
          <w:rFonts w:ascii="Times New Roman" w:hAnsi="Times New Roman" w:cs="Times New Roman" w:hint="eastAsia"/>
          <w:lang w:eastAsia="zh-TW"/>
        </w:rPr>
        <w:t>1.</w:t>
      </w:r>
      <w:r>
        <w:rPr>
          <w:rFonts w:ascii="Times New Roman" w:hAnsi="Times New Roman" w:cs="Times New Roman" w:hint="eastAsia"/>
          <w:lang w:eastAsia="zh-TW"/>
        </w:rPr>
        <w:t>案例</w:t>
      </w:r>
      <w:r>
        <w:rPr>
          <w:rFonts w:ascii="Times New Roman" w:hAnsi="Times New Roman" w:cs="Times New Roman" w:hint="eastAsia"/>
          <w:lang w:eastAsia="zh-TW"/>
        </w:rPr>
        <w:t xml:space="preserve">: </w:t>
      </w:r>
      <w:r>
        <w:rPr>
          <w:rFonts w:ascii="Times New Roman" w:hAnsi="Times New Roman" w:cs="Times New Roman" w:hint="eastAsia"/>
          <w:lang w:eastAsia="zh-TW"/>
        </w:rPr>
        <w:t>接種流感疫苗</w:t>
      </w:r>
      <w:r w:rsidRPr="00E72743">
        <w:rPr>
          <w:rFonts w:ascii="Times New Roman" w:hAnsi="Times New Roman" w:cs="Times New Roman" w:hint="eastAsia"/>
          <w:lang w:eastAsia="zh-TW"/>
        </w:rPr>
        <w:t>。</w:t>
      </w:r>
    </w:p>
    <w:p w14:paraId="0369A793" w14:textId="77777777" w:rsidR="001E39F3" w:rsidRDefault="001E39F3" w:rsidP="001E39F3">
      <w:pPr>
        <w:pStyle w:val="ae"/>
        <w:adjustRightInd w:val="0"/>
        <w:snapToGrid w:val="0"/>
        <w:spacing w:line="360" w:lineRule="auto"/>
        <w:ind w:left="360"/>
        <w:rPr>
          <w:rFonts w:ascii="Times New Roman" w:hAnsi="Times New Roman" w:cs="Times New Roman"/>
          <w:lang w:eastAsia="zh-TW"/>
        </w:rPr>
      </w:pPr>
      <w:r>
        <w:rPr>
          <w:rFonts w:ascii="Times New Roman" w:hAnsi="Times New Roman" w:cs="Times New Roman" w:hint="eastAsia"/>
          <w:lang w:eastAsia="zh-TW"/>
        </w:rPr>
        <w:t>2.</w:t>
      </w:r>
      <w:r>
        <w:rPr>
          <w:rFonts w:ascii="Times New Roman" w:hAnsi="Times New Roman" w:cs="Times New Roman" w:hint="eastAsia"/>
          <w:lang w:eastAsia="zh-TW"/>
        </w:rPr>
        <w:t>評估接種流感疫苗從個人</w:t>
      </w:r>
      <w:r w:rsidRPr="003935B3">
        <w:rPr>
          <w:rFonts w:ascii="Times New Roman" w:hAnsi="Times New Roman" w:cs="Times New Roman" w:hint="eastAsia"/>
          <w:lang w:eastAsia="zh-TW"/>
        </w:rPr>
        <w:t>、社會、醫療、保險層面</w:t>
      </w:r>
      <w:r>
        <w:rPr>
          <w:rFonts w:ascii="Times New Roman" w:hAnsi="Times New Roman" w:cs="Times New Roman" w:hint="eastAsia"/>
          <w:lang w:eastAsia="zh-TW"/>
        </w:rPr>
        <w:t>等</w:t>
      </w:r>
      <w:r w:rsidRPr="003935B3">
        <w:rPr>
          <w:rFonts w:ascii="Times New Roman" w:hAnsi="Times New Roman" w:cs="Times New Roman" w:hint="eastAsia"/>
          <w:lang w:eastAsia="zh-TW"/>
        </w:rPr>
        <w:t>觀點</w:t>
      </w:r>
      <w:r>
        <w:rPr>
          <w:rFonts w:ascii="Times New Roman" w:hAnsi="Times New Roman" w:cs="Times New Roman" w:hint="eastAsia"/>
          <w:lang w:eastAsia="zh-TW"/>
        </w:rPr>
        <w:t>的成本與產生的效益</w:t>
      </w:r>
      <w:r w:rsidRPr="00E72743">
        <w:rPr>
          <w:rFonts w:ascii="Times New Roman" w:hAnsi="Times New Roman" w:cs="Times New Roman" w:hint="eastAsia"/>
          <w:lang w:eastAsia="zh-TW"/>
        </w:rPr>
        <w:t>。</w:t>
      </w:r>
    </w:p>
    <w:p w14:paraId="7329C977" w14:textId="77777777" w:rsidR="001E39F3" w:rsidRDefault="001E39F3">
      <w:pPr>
        <w:rPr>
          <w:rFonts w:ascii="Times New Roman" w:hAnsi="Times New Roman" w:cs="Times New Roman"/>
          <w:lang w:eastAsia="zh-TW"/>
        </w:rPr>
      </w:pPr>
      <w:r>
        <w:rPr>
          <w:rFonts w:ascii="Times New Roman" w:hAnsi="Times New Roman" w:cs="Times New Roman"/>
          <w:lang w:eastAsia="zh-TW"/>
        </w:rPr>
        <w:br w:type="page"/>
      </w:r>
    </w:p>
    <w:p w14:paraId="074E6DAD" w14:textId="3A649D8E" w:rsidR="001E39F3" w:rsidRPr="004052B9" w:rsidRDefault="001E39F3" w:rsidP="004052B9">
      <w:pPr>
        <w:adjustRightInd w:val="0"/>
        <w:snapToGrid w:val="0"/>
        <w:spacing w:line="360" w:lineRule="auto"/>
        <w:rPr>
          <w:rFonts w:ascii="Times New Roman" w:hAnsi="Times New Roman" w:cs="Times New Roman"/>
          <w:lang w:eastAsia="zh-TW"/>
        </w:rPr>
      </w:pPr>
      <w:r>
        <w:rPr>
          <w:rFonts w:hint="eastAsia"/>
          <w:noProof/>
          <w:lang w:eastAsia="zh-TW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A98C684" wp14:editId="020496FD">
                <wp:simplePos x="0" y="0"/>
                <wp:positionH relativeFrom="column">
                  <wp:posOffset>1568548</wp:posOffset>
                </wp:positionH>
                <wp:positionV relativeFrom="paragraph">
                  <wp:posOffset>250825</wp:posOffset>
                </wp:positionV>
                <wp:extent cx="2730744" cy="4023213"/>
                <wp:effectExtent l="0" t="0" r="12700" b="15875"/>
                <wp:wrapNone/>
                <wp:docPr id="17" name="群組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0744" cy="4023213"/>
                          <a:chOff x="0" y="0"/>
                          <a:chExt cx="2730744" cy="4023213"/>
                        </a:xfrm>
                      </wpg:grpSpPr>
                      <wpg:grpSp>
                        <wpg:cNvPr id="16" name="群組 16"/>
                        <wpg:cNvGrpSpPr/>
                        <wpg:grpSpPr>
                          <a:xfrm>
                            <a:off x="0" y="0"/>
                            <a:ext cx="2724882" cy="2786429"/>
                            <a:chOff x="0" y="0"/>
                            <a:chExt cx="2724882" cy="2786429"/>
                          </a:xfrm>
                        </wpg:grpSpPr>
                        <wpg:grpSp>
                          <wpg:cNvPr id="15" name="群組 15"/>
                          <wpg:cNvGrpSpPr/>
                          <wpg:grpSpPr>
                            <a:xfrm>
                              <a:off x="0" y="0"/>
                              <a:ext cx="2713159" cy="1555506"/>
                              <a:chOff x="0" y="0"/>
                              <a:chExt cx="2713159" cy="1555506"/>
                            </a:xfrm>
                          </wpg:grpSpPr>
                          <wpg:grpSp>
                            <wpg:cNvPr id="14" name="群組 14"/>
                            <wpg:cNvGrpSpPr/>
                            <wpg:grpSpPr>
                              <a:xfrm>
                                <a:off x="0" y="0"/>
                                <a:ext cx="2707298" cy="922460"/>
                                <a:chOff x="0" y="0"/>
                                <a:chExt cx="2707298" cy="922460"/>
                              </a:xfrm>
                            </wpg:grpSpPr>
                            <wps:wsp>
                              <wps:cNvPr id="1" name="矩形 1"/>
                              <wps:cNvSpPr/>
                              <wps:spPr>
                                <a:xfrm>
                                  <a:off x="0" y="0"/>
                                  <a:ext cx="2695575" cy="295275"/>
                                </a:xfrm>
                                <a:prstGeom prst="rect">
                                  <a:avLst/>
                                </a:prstGeom>
                                <a:ln w="3175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21387CA" w14:textId="77777777" w:rsidR="001E39F3" w:rsidRDefault="001E39F3" w:rsidP="001E39F3">
                                    <w:pPr>
                                      <w:jc w:val="center"/>
                                      <w:rPr>
                                        <w:rFonts w:hint="eastAsia"/>
                                        <w:lang w:eastAsia="zh-TW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lang w:eastAsia="zh-TW"/>
                                      </w:rPr>
                                      <w:t>確認問題的本質</w:t>
                                    </w:r>
                                    <w:r>
                                      <w:rPr>
                                        <w:lang w:eastAsia="zh-TW"/>
                                      </w:rPr>
                                      <w:t>和預期達成的目標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" name="直線單箭頭接點 2"/>
                              <wps:cNvCnPr/>
                              <wps:spPr>
                                <a:xfrm>
                                  <a:off x="1342292" y="293077"/>
                                  <a:ext cx="0" cy="314325"/>
                                </a:xfrm>
                                <a:prstGeom prst="straightConnector1">
                                  <a:avLst/>
                                </a:prstGeom>
                                <a:ln w="3175"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" name="矩形 3"/>
                              <wps:cNvSpPr/>
                              <wps:spPr>
                                <a:xfrm>
                                  <a:off x="11723" y="627185"/>
                                  <a:ext cx="2695575" cy="295275"/>
                                </a:xfrm>
                                <a:prstGeom prst="rect">
                                  <a:avLst/>
                                </a:prstGeom>
                                <a:ln w="3175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24CF71F" w14:textId="77777777" w:rsidR="001E39F3" w:rsidRDefault="001E39F3" w:rsidP="001E39F3">
                                    <w:pPr>
                                      <w:jc w:val="center"/>
                                      <w:rPr>
                                        <w:rFonts w:hint="eastAsia"/>
                                        <w:lang w:eastAsia="zh-TW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lang w:eastAsia="zh-TW"/>
                                      </w:rPr>
                                      <w:t>評估限制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4" name="直線單箭頭接點 4"/>
                            <wps:cNvCnPr/>
                            <wps:spPr>
                              <a:xfrm>
                                <a:off x="1330569" y="931985"/>
                                <a:ext cx="0" cy="314325"/>
                              </a:xfrm>
                              <a:prstGeom prst="straightConnector1">
                                <a:avLst/>
                              </a:prstGeom>
                              <a:ln w="3175"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" name="矩形 5"/>
                            <wps:cNvSpPr/>
                            <wps:spPr>
                              <a:xfrm>
                                <a:off x="17584" y="1260231"/>
                                <a:ext cx="2695575" cy="29527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B13695" w14:textId="77777777" w:rsidR="001E39F3" w:rsidRDefault="001E39F3" w:rsidP="001E39F3">
                                  <w:pPr>
                                    <w:jc w:val="center"/>
                                    <w:rPr>
                                      <w:rFonts w:hint="eastAsia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eastAsia="zh-TW"/>
                                    </w:rPr>
                                    <w:t>考慮另外可選擇的方案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" name="直線單箭頭接點 6"/>
                          <wps:cNvCnPr/>
                          <wps:spPr>
                            <a:xfrm>
                              <a:off x="1330569" y="1553308"/>
                              <a:ext cx="0" cy="314325"/>
                            </a:xfrm>
                            <a:prstGeom prst="straightConnector1">
                              <a:avLst/>
                            </a:prstGeom>
                            <a:ln w="3175">
                              <a:tailEnd type="triangle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" name="矩形 7"/>
                          <wps:cNvSpPr/>
                          <wps:spPr>
                            <a:xfrm>
                              <a:off x="17584" y="1869831"/>
                              <a:ext cx="2695575" cy="295275"/>
                            </a:xfrm>
                            <a:prstGeom prst="rect">
                              <a:avLst/>
                            </a:prstGeom>
                            <a:ln w="317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287C633" w14:textId="77777777" w:rsidR="001E39F3" w:rsidRDefault="001E39F3" w:rsidP="001E39F3">
                                <w:pPr>
                                  <w:jc w:val="center"/>
                                  <w:rPr>
                                    <w:rFonts w:hint="eastAsia"/>
                                    <w:lang w:eastAsia="zh-TW"/>
                                  </w:rPr>
                                </w:pPr>
                                <w:r>
                                  <w:rPr>
                                    <w:rFonts w:hint="eastAsia"/>
                                    <w:lang w:eastAsia="zh-TW"/>
                                  </w:rPr>
                                  <w:t>確認並量化成本與效益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直線單箭頭接點 8"/>
                          <wps:cNvCnPr/>
                          <wps:spPr>
                            <a:xfrm>
                              <a:off x="1324707" y="2162908"/>
                              <a:ext cx="0" cy="314325"/>
                            </a:xfrm>
                            <a:prstGeom prst="straightConnector1">
                              <a:avLst/>
                            </a:prstGeom>
                            <a:ln w="3175">
                              <a:tailEnd type="triangle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" name="矩形 9"/>
                          <wps:cNvSpPr/>
                          <wps:spPr>
                            <a:xfrm>
                              <a:off x="29307" y="2491154"/>
                              <a:ext cx="2695575" cy="295275"/>
                            </a:xfrm>
                            <a:prstGeom prst="rect">
                              <a:avLst/>
                            </a:prstGeom>
                            <a:ln w="317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DCB64BA" w14:textId="77777777" w:rsidR="001E39F3" w:rsidRDefault="001E39F3" w:rsidP="001E39F3">
                                <w:pPr>
                                  <w:jc w:val="center"/>
                                  <w:rPr>
                                    <w:rFonts w:hint="eastAsia"/>
                                    <w:lang w:eastAsia="zh-TW"/>
                                  </w:rPr>
                                </w:pPr>
                                <w:r>
                                  <w:rPr>
                                    <w:rFonts w:hint="eastAsia"/>
                                    <w:lang w:eastAsia="zh-TW"/>
                                  </w:rPr>
                                  <w:t>計算淨現值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0" name="直線單箭頭接點 10"/>
                        <wps:cNvCnPr/>
                        <wps:spPr>
                          <a:xfrm>
                            <a:off x="1324707" y="2784231"/>
                            <a:ext cx="0" cy="314325"/>
                          </a:xfrm>
                          <a:prstGeom prst="straightConnector1">
                            <a:avLst/>
                          </a:prstGeom>
                          <a:ln w="3175"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矩形 11"/>
                        <wps:cNvSpPr/>
                        <wps:spPr>
                          <a:xfrm>
                            <a:off x="23446" y="3118338"/>
                            <a:ext cx="2695575" cy="295275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E3F104" w14:textId="77777777" w:rsidR="001E39F3" w:rsidRDefault="001E39F3" w:rsidP="001E39F3">
                              <w:pPr>
                                <w:jc w:val="center"/>
                                <w:rPr>
                                  <w:rFonts w:hint="eastAsia"/>
                                  <w:lang w:eastAsia="zh-TW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TW"/>
                                </w:rPr>
                                <w:t>敏感性分析與處理不確定問題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直線單箭頭接點 12"/>
                        <wps:cNvCnPr/>
                        <wps:spPr>
                          <a:xfrm>
                            <a:off x="1324707" y="3405554"/>
                            <a:ext cx="0" cy="314325"/>
                          </a:xfrm>
                          <a:prstGeom prst="straightConnector1">
                            <a:avLst/>
                          </a:prstGeom>
                          <a:ln w="3175"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矩形 13"/>
                        <wps:cNvSpPr/>
                        <wps:spPr>
                          <a:xfrm>
                            <a:off x="35169" y="3727938"/>
                            <a:ext cx="2695575" cy="295275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A1D7D5" w14:textId="77777777" w:rsidR="001E39F3" w:rsidRDefault="001E39F3" w:rsidP="001E39F3">
                              <w:pPr>
                                <w:jc w:val="center"/>
                                <w:rPr>
                                  <w:rFonts w:hint="eastAsia"/>
                                  <w:lang w:eastAsia="zh-TW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TW"/>
                                </w:rPr>
                                <w:t>考慮公平與分配面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98C684" id="群組 17" o:spid="_x0000_s1026" style="position:absolute;margin-left:123.5pt;margin-top:19.75pt;width:215pt;height:316.8pt;z-index:251659264" coordsize="27307,40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">
                <v:group id="群組 16" o:spid="_x0000_s1027" style="position:absolute;width:27248;height:27864" coordsize="27248,27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group id="群組 15" o:spid="_x0000_s1028" style="position:absolute;width:27131;height:15555" coordsize="27131,15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<v:group id="群組 14" o:spid="_x0000_s1029" style="position:absolute;width:27072;height:9224" coordsize="27072,9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<v:rect id="矩形 1" o:spid="_x0000_s1030" style="position:absolute;width:26955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" fillcolor="white [3201]" strokecolor="black [3200]" strokeweight=".25pt">
                        <v:textbox>
                          <w:txbxContent>
                            <w:p w14:paraId="021387CA" w14:textId="77777777" w:rsidR="001E39F3" w:rsidRDefault="001E39F3" w:rsidP="001E39F3">
                              <w:pPr>
                                <w:jc w:val="center"/>
                                <w:rPr>
                                  <w:rFonts w:hint="eastAsia"/>
                                  <w:lang w:eastAsia="zh-TW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TW"/>
                                </w:rPr>
                                <w:t>確認問題的本質</w:t>
                              </w:r>
                              <w:r>
                                <w:rPr>
                                  <w:lang w:eastAsia="zh-TW"/>
                                </w:rPr>
                                <w:t>和預期達成的目標</w:t>
                              </w:r>
                            </w:p>
                          </w:txbxContent>
                        </v:textbox>
                      </v: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直線單箭頭接點 2" o:spid="_x0000_s1031" type="#_x0000_t32" style="position:absolute;left:13422;top:2930;width:0;height:314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" strokecolor="black [3200]" strokeweight=".25pt">
                        <v:stroke endarrow="block"/>
                        <v:shadow on="t" color="black" opacity="24903f" origin=",.5" offset="0,.55556mm"/>
                      </v:shape>
                      <v:rect id="矩形 3" o:spid="_x0000_s1032" style="position:absolute;left:117;top:6271;width:26955;height:2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" fillcolor="white [3201]" strokecolor="black [3200]" strokeweight=".25pt">
                        <v:textbox>
                          <w:txbxContent>
                            <w:p w14:paraId="424CF71F" w14:textId="77777777" w:rsidR="001E39F3" w:rsidRDefault="001E39F3" w:rsidP="001E39F3">
                              <w:pPr>
                                <w:jc w:val="center"/>
                                <w:rPr>
                                  <w:rFonts w:hint="eastAsia"/>
                                  <w:lang w:eastAsia="zh-TW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TW"/>
                                </w:rPr>
                                <w:t>評估限制</w:t>
                              </w:r>
                            </w:p>
                          </w:txbxContent>
                        </v:textbox>
                      </v:rect>
                    </v:group>
                    <v:shape id="直線單箭頭接點 4" o:spid="_x0000_s1033" type="#_x0000_t32" style="position:absolute;left:13305;top:9319;width:0;height:314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" strokecolor="black [3200]" strokeweight=".25pt">
                      <v:stroke endarrow="block"/>
                      <v:shadow on="t" color="black" opacity="24903f" origin=",.5" offset="0,.55556mm"/>
                    </v:shape>
                    <v:rect id="矩形 5" o:spid="_x0000_s1034" style="position:absolute;left:175;top:12602;width:26956;height:2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" fillcolor="white [3201]" strokecolor="black [3200]" strokeweight=".25pt">
                      <v:textbox>
                        <w:txbxContent>
                          <w:p w14:paraId="1DB13695" w14:textId="77777777" w:rsidR="001E39F3" w:rsidRDefault="001E39F3" w:rsidP="001E39F3">
                            <w:pPr>
                              <w:jc w:val="center"/>
                              <w:rPr>
                                <w:rFonts w:hint="eastAsia"/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  <w:lang w:eastAsia="zh-TW"/>
                              </w:rPr>
                              <w:t>考慮另外可選擇的方案</w:t>
                            </w:r>
                          </w:p>
                        </w:txbxContent>
                      </v:textbox>
                    </v:rect>
                  </v:group>
                  <v:shape id="直線單箭頭接點 6" o:spid="_x0000_s1035" type="#_x0000_t32" style="position:absolute;left:13305;top:15533;width:0;height:31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" strokecolor="black [3200]" strokeweight=".25pt">
                    <v:stroke endarrow="block"/>
                    <v:shadow on="t" color="black" opacity="24903f" origin=",.5" offset="0,.55556mm"/>
                  </v:shape>
                  <v:rect id="矩形 7" o:spid="_x0000_s1036" style="position:absolute;left:175;top:18698;width:26956;height:2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" fillcolor="white [3201]" strokecolor="black [3200]" strokeweight=".25pt">
                    <v:textbox>
                      <w:txbxContent>
                        <w:p w14:paraId="3287C633" w14:textId="77777777" w:rsidR="001E39F3" w:rsidRDefault="001E39F3" w:rsidP="001E39F3">
                          <w:pPr>
                            <w:jc w:val="center"/>
                            <w:rPr>
                              <w:rFonts w:hint="eastAsia"/>
                              <w:lang w:eastAsia="zh-TW"/>
                            </w:rPr>
                          </w:pPr>
                          <w:r>
                            <w:rPr>
                              <w:rFonts w:hint="eastAsia"/>
                              <w:lang w:eastAsia="zh-TW"/>
                            </w:rPr>
                            <w:t>確認並量化成本與效益</w:t>
                          </w:r>
                        </w:p>
                      </w:txbxContent>
                    </v:textbox>
                  </v:rect>
                  <v:shape id="直線單箭頭接點 8" o:spid="_x0000_s1037" type="#_x0000_t32" style="position:absolute;left:13247;top:21629;width:0;height:31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" strokecolor="black [3200]" strokeweight=".25pt">
                    <v:stroke endarrow="block"/>
                    <v:shadow on="t" color="black" opacity="24903f" origin=",.5" offset="0,.55556mm"/>
                  </v:shape>
                  <v:rect id="矩形 9" o:spid="_x0000_s1038" style="position:absolute;left:293;top:24911;width:26955;height:2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" fillcolor="white [3201]" strokecolor="black [3200]" strokeweight=".25pt">
                    <v:textbox>
                      <w:txbxContent>
                        <w:p w14:paraId="1DCB64BA" w14:textId="77777777" w:rsidR="001E39F3" w:rsidRDefault="001E39F3" w:rsidP="001E39F3">
                          <w:pPr>
                            <w:jc w:val="center"/>
                            <w:rPr>
                              <w:rFonts w:hint="eastAsia"/>
                              <w:lang w:eastAsia="zh-TW"/>
                            </w:rPr>
                          </w:pPr>
                          <w:r>
                            <w:rPr>
                              <w:rFonts w:hint="eastAsia"/>
                              <w:lang w:eastAsia="zh-TW"/>
                            </w:rPr>
                            <w:t>計算淨現值</w:t>
                          </w:r>
                        </w:p>
                      </w:txbxContent>
                    </v:textbox>
                  </v:rect>
                </v:group>
                <v:shape id="直線單箭頭接點 10" o:spid="_x0000_s1039" type="#_x0000_t32" style="position:absolute;left:13247;top:27842;width:0;height:31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" strokecolor="black [3200]" strokeweight=".25pt">
                  <v:stroke endarrow="block"/>
                  <v:shadow on="t" color="black" opacity="24903f" origin=",.5" offset="0,.55556mm"/>
                </v:shape>
                <v:rect id="矩形 11" o:spid="_x0000_s1040" style="position:absolute;left:234;top:31183;width:26956;height:2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" fillcolor="white [3201]" strokecolor="black [3200]" strokeweight=".25pt">
                  <v:textbox>
                    <w:txbxContent>
                      <w:p w14:paraId="1EE3F104" w14:textId="77777777" w:rsidR="001E39F3" w:rsidRDefault="001E39F3" w:rsidP="001E39F3">
                        <w:pPr>
                          <w:jc w:val="center"/>
                          <w:rPr>
                            <w:rFonts w:hint="eastAsia"/>
                            <w:lang w:eastAsia="zh-TW"/>
                          </w:rPr>
                        </w:pPr>
                        <w:r>
                          <w:rPr>
                            <w:rFonts w:hint="eastAsia"/>
                            <w:lang w:eastAsia="zh-TW"/>
                          </w:rPr>
                          <w:t>敏感性分析與處理不確定問題</w:t>
                        </w:r>
                      </w:p>
                    </w:txbxContent>
                  </v:textbox>
                </v:rect>
                <v:shape id="直線單箭頭接點 12" o:spid="_x0000_s1041" type="#_x0000_t32" style="position:absolute;left:13247;top:34055;width:0;height:31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" strokecolor="black [3200]" strokeweight=".25pt">
                  <v:stroke endarrow="block"/>
                  <v:shadow on="t" color="black" opacity="24903f" origin=",.5" offset="0,.55556mm"/>
                </v:shape>
                <v:rect id="矩形 13" o:spid="_x0000_s1042" style="position:absolute;left:351;top:37279;width:26956;height:2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" fillcolor="white [3201]" strokecolor="black [3200]" strokeweight=".25pt">
                  <v:textbox>
                    <w:txbxContent>
                      <w:p w14:paraId="29A1D7D5" w14:textId="77777777" w:rsidR="001E39F3" w:rsidRDefault="001E39F3" w:rsidP="001E39F3">
                        <w:pPr>
                          <w:jc w:val="center"/>
                          <w:rPr>
                            <w:rFonts w:hint="eastAsia"/>
                            <w:lang w:eastAsia="zh-TW"/>
                          </w:rPr>
                        </w:pPr>
                        <w:r>
                          <w:rPr>
                            <w:rFonts w:hint="eastAsia"/>
                            <w:lang w:eastAsia="zh-TW"/>
                          </w:rPr>
                          <w:t>考慮公平與分配面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4052B9">
        <w:rPr>
          <w:rFonts w:ascii="Times New Roman" w:hAnsi="Times New Roman" w:cs="Times New Roman" w:hint="eastAsia"/>
          <w:lang w:eastAsia="zh-TW"/>
        </w:rPr>
        <w:t xml:space="preserve">   </w:t>
      </w:r>
      <w:bookmarkStart w:id="0" w:name="_GoBack"/>
      <w:bookmarkEnd w:id="0"/>
      <w:r w:rsidRPr="004052B9">
        <w:rPr>
          <w:rFonts w:ascii="Times New Roman" w:hAnsi="Times New Roman" w:cs="Times New Roman" w:hint="eastAsia"/>
          <w:lang w:eastAsia="zh-TW"/>
        </w:rPr>
        <w:t>3.</w:t>
      </w:r>
      <w:r w:rsidRPr="004052B9">
        <w:rPr>
          <w:rFonts w:ascii="Times New Roman" w:hAnsi="Times New Roman" w:cs="Times New Roman" w:hint="eastAsia"/>
          <w:lang w:eastAsia="zh-TW"/>
        </w:rPr>
        <w:t>分析步驟</w:t>
      </w:r>
      <w:r w:rsidRPr="004052B9">
        <w:rPr>
          <w:rFonts w:ascii="Times New Roman" w:hAnsi="Times New Roman" w:cs="Times New Roman" w:hint="eastAsia"/>
          <w:lang w:eastAsia="zh-TW"/>
        </w:rPr>
        <w:t>:</w:t>
      </w:r>
    </w:p>
    <w:p w14:paraId="66D22CF5" w14:textId="77777777" w:rsidR="001E39F3" w:rsidRDefault="001E39F3" w:rsidP="001E39F3">
      <w:pPr>
        <w:pStyle w:val="ae"/>
        <w:adjustRightInd w:val="0"/>
        <w:snapToGrid w:val="0"/>
        <w:spacing w:line="360" w:lineRule="auto"/>
        <w:ind w:left="360"/>
        <w:rPr>
          <w:rFonts w:ascii="Times New Roman" w:hAnsi="Times New Roman" w:cs="Times New Roman"/>
          <w:lang w:eastAsia="zh-TW"/>
        </w:rPr>
      </w:pPr>
    </w:p>
    <w:p w14:paraId="2813AC2A" w14:textId="77777777" w:rsidR="001E39F3" w:rsidRDefault="001E39F3" w:rsidP="001E39F3">
      <w:pPr>
        <w:pStyle w:val="ae"/>
        <w:adjustRightInd w:val="0"/>
        <w:snapToGrid w:val="0"/>
        <w:spacing w:line="360" w:lineRule="auto"/>
        <w:ind w:left="360"/>
        <w:rPr>
          <w:rFonts w:ascii="Times New Roman" w:hAnsi="Times New Roman" w:cs="Times New Roman"/>
          <w:lang w:eastAsia="zh-TW"/>
        </w:rPr>
      </w:pPr>
    </w:p>
    <w:p w14:paraId="15C09616" w14:textId="77777777" w:rsidR="001E39F3" w:rsidRDefault="001E39F3" w:rsidP="001E39F3">
      <w:pPr>
        <w:pStyle w:val="ae"/>
        <w:adjustRightInd w:val="0"/>
        <w:snapToGrid w:val="0"/>
        <w:spacing w:line="360" w:lineRule="auto"/>
        <w:ind w:left="360"/>
        <w:rPr>
          <w:rFonts w:ascii="Times New Roman" w:hAnsi="Times New Roman" w:cs="Times New Roman"/>
          <w:lang w:eastAsia="zh-TW"/>
        </w:rPr>
      </w:pPr>
    </w:p>
    <w:p w14:paraId="184A80C4" w14:textId="77777777" w:rsidR="001E39F3" w:rsidRDefault="001E39F3" w:rsidP="001E39F3">
      <w:pPr>
        <w:pStyle w:val="ae"/>
        <w:adjustRightInd w:val="0"/>
        <w:snapToGrid w:val="0"/>
        <w:spacing w:line="360" w:lineRule="auto"/>
        <w:ind w:left="360"/>
        <w:rPr>
          <w:rFonts w:ascii="Times New Roman" w:hAnsi="Times New Roman" w:cs="Times New Roman"/>
          <w:lang w:eastAsia="zh-TW"/>
        </w:rPr>
      </w:pPr>
    </w:p>
    <w:p w14:paraId="7D3AB092" w14:textId="77777777" w:rsidR="001E39F3" w:rsidRDefault="001E39F3" w:rsidP="001E39F3">
      <w:pPr>
        <w:pStyle w:val="ae"/>
        <w:adjustRightInd w:val="0"/>
        <w:snapToGrid w:val="0"/>
        <w:spacing w:line="360" w:lineRule="auto"/>
        <w:ind w:left="360"/>
        <w:rPr>
          <w:rFonts w:ascii="Times New Roman" w:hAnsi="Times New Roman" w:cs="Times New Roman"/>
          <w:lang w:eastAsia="zh-TW"/>
        </w:rPr>
      </w:pPr>
    </w:p>
    <w:p w14:paraId="4F94DB48" w14:textId="77777777" w:rsidR="001E39F3" w:rsidRDefault="001E39F3" w:rsidP="001E39F3">
      <w:pPr>
        <w:pStyle w:val="ae"/>
        <w:adjustRightInd w:val="0"/>
        <w:snapToGrid w:val="0"/>
        <w:spacing w:line="360" w:lineRule="auto"/>
        <w:ind w:left="360"/>
        <w:rPr>
          <w:rFonts w:ascii="Times New Roman" w:hAnsi="Times New Roman" w:cs="Times New Roman"/>
          <w:lang w:eastAsia="zh-TW"/>
        </w:rPr>
      </w:pPr>
    </w:p>
    <w:p w14:paraId="1CAD37F1" w14:textId="77777777" w:rsidR="001E39F3" w:rsidRDefault="001E39F3" w:rsidP="001E39F3">
      <w:pPr>
        <w:pStyle w:val="ae"/>
        <w:adjustRightInd w:val="0"/>
        <w:snapToGrid w:val="0"/>
        <w:spacing w:line="360" w:lineRule="auto"/>
        <w:ind w:left="360"/>
        <w:rPr>
          <w:rFonts w:ascii="Times New Roman" w:hAnsi="Times New Roman" w:cs="Times New Roman"/>
          <w:lang w:eastAsia="zh-TW"/>
        </w:rPr>
      </w:pPr>
    </w:p>
    <w:p w14:paraId="3C47E9C6" w14:textId="77777777" w:rsidR="001E39F3" w:rsidRDefault="001E39F3" w:rsidP="001E39F3">
      <w:pPr>
        <w:pStyle w:val="ae"/>
        <w:adjustRightInd w:val="0"/>
        <w:snapToGrid w:val="0"/>
        <w:spacing w:line="360" w:lineRule="auto"/>
        <w:ind w:left="360"/>
        <w:rPr>
          <w:rFonts w:ascii="Times New Roman" w:hAnsi="Times New Roman" w:cs="Times New Roman"/>
          <w:lang w:eastAsia="zh-TW"/>
        </w:rPr>
      </w:pPr>
    </w:p>
    <w:p w14:paraId="2DE026E0" w14:textId="77777777" w:rsidR="001E39F3" w:rsidRDefault="001E39F3" w:rsidP="001E39F3">
      <w:pPr>
        <w:pStyle w:val="ae"/>
        <w:adjustRightInd w:val="0"/>
        <w:snapToGrid w:val="0"/>
        <w:spacing w:line="360" w:lineRule="auto"/>
        <w:ind w:left="360"/>
        <w:rPr>
          <w:rFonts w:ascii="Times New Roman" w:hAnsi="Times New Roman" w:cs="Times New Roman"/>
          <w:lang w:eastAsia="zh-TW"/>
        </w:rPr>
      </w:pPr>
    </w:p>
    <w:p w14:paraId="0B401FF7" w14:textId="77777777" w:rsidR="001E39F3" w:rsidRDefault="001E39F3" w:rsidP="001E39F3">
      <w:pPr>
        <w:pStyle w:val="ae"/>
        <w:adjustRightInd w:val="0"/>
        <w:snapToGrid w:val="0"/>
        <w:spacing w:line="360" w:lineRule="auto"/>
        <w:ind w:left="360"/>
        <w:rPr>
          <w:rFonts w:ascii="Times New Roman" w:hAnsi="Times New Roman" w:cs="Times New Roman"/>
          <w:lang w:eastAsia="zh-TW"/>
        </w:rPr>
      </w:pPr>
    </w:p>
    <w:p w14:paraId="3617103C" w14:textId="77777777" w:rsidR="001E39F3" w:rsidRDefault="001E39F3" w:rsidP="001E39F3">
      <w:pPr>
        <w:pStyle w:val="ae"/>
        <w:adjustRightInd w:val="0"/>
        <w:snapToGrid w:val="0"/>
        <w:spacing w:line="360" w:lineRule="auto"/>
        <w:ind w:left="360"/>
        <w:rPr>
          <w:rFonts w:ascii="Times New Roman" w:hAnsi="Times New Roman" w:cs="Times New Roman"/>
          <w:lang w:eastAsia="zh-TW"/>
        </w:rPr>
      </w:pPr>
    </w:p>
    <w:p w14:paraId="2DD6AEE8" w14:textId="77777777" w:rsidR="001E39F3" w:rsidRDefault="001E39F3" w:rsidP="001E39F3">
      <w:pPr>
        <w:pStyle w:val="ae"/>
        <w:adjustRightInd w:val="0"/>
        <w:snapToGrid w:val="0"/>
        <w:spacing w:line="360" w:lineRule="auto"/>
        <w:ind w:left="360"/>
        <w:rPr>
          <w:rFonts w:ascii="Times New Roman" w:hAnsi="Times New Roman" w:cs="Times New Roman"/>
          <w:lang w:eastAsia="zh-TW"/>
        </w:rPr>
      </w:pPr>
    </w:p>
    <w:p w14:paraId="2000BD58" w14:textId="77777777" w:rsidR="001E39F3" w:rsidRDefault="001E39F3" w:rsidP="001E39F3">
      <w:pPr>
        <w:pStyle w:val="ae"/>
        <w:adjustRightInd w:val="0"/>
        <w:snapToGrid w:val="0"/>
        <w:spacing w:line="360" w:lineRule="auto"/>
        <w:ind w:left="360"/>
        <w:rPr>
          <w:rFonts w:ascii="Times New Roman" w:hAnsi="Times New Roman" w:cs="Times New Roman"/>
          <w:lang w:eastAsia="zh-TW"/>
        </w:rPr>
      </w:pPr>
    </w:p>
    <w:p w14:paraId="576CA23F" w14:textId="77777777" w:rsidR="001E39F3" w:rsidRDefault="001E39F3" w:rsidP="001E39F3">
      <w:pPr>
        <w:pStyle w:val="ae"/>
        <w:adjustRightInd w:val="0"/>
        <w:snapToGrid w:val="0"/>
        <w:spacing w:line="360" w:lineRule="auto"/>
        <w:ind w:left="360"/>
        <w:rPr>
          <w:rFonts w:ascii="Times New Roman" w:hAnsi="Times New Roman" w:cs="Times New Roman"/>
          <w:lang w:eastAsia="zh-TW"/>
        </w:rPr>
      </w:pPr>
    </w:p>
    <w:p w14:paraId="7D993D73" w14:textId="77777777" w:rsidR="001E39F3" w:rsidRDefault="001E39F3" w:rsidP="001E39F3">
      <w:pPr>
        <w:pStyle w:val="ae"/>
        <w:adjustRightInd w:val="0"/>
        <w:snapToGrid w:val="0"/>
        <w:spacing w:line="360" w:lineRule="auto"/>
        <w:ind w:left="360"/>
        <w:rPr>
          <w:rFonts w:ascii="Times New Roman" w:hAnsi="Times New Roman" w:cs="Times New Roman"/>
          <w:lang w:eastAsia="zh-TW"/>
        </w:rPr>
      </w:pPr>
    </w:p>
    <w:p w14:paraId="7AD75A90" w14:textId="77777777" w:rsidR="001E39F3" w:rsidRDefault="001E39F3" w:rsidP="001E39F3">
      <w:pPr>
        <w:pStyle w:val="ae"/>
        <w:adjustRightInd w:val="0"/>
        <w:snapToGrid w:val="0"/>
        <w:spacing w:line="360" w:lineRule="auto"/>
        <w:ind w:left="360"/>
        <w:rPr>
          <w:rFonts w:ascii="Times New Roman" w:hAnsi="Times New Roman" w:cs="Times New Roman"/>
          <w:lang w:eastAsia="zh-TW"/>
        </w:rPr>
      </w:pPr>
    </w:p>
    <w:p w14:paraId="32BA34D5" w14:textId="73C5F0C0" w:rsidR="001E39F3" w:rsidRPr="004052B9" w:rsidRDefault="004052B9" w:rsidP="004052B9">
      <w:pPr>
        <w:adjustRightInd w:val="0"/>
        <w:snapToGrid w:val="0"/>
        <w:spacing w:line="360" w:lineRule="auto"/>
        <w:rPr>
          <w:rFonts w:ascii="Times New Roman" w:hAnsi="Times New Roman" w:cs="Times New Roman" w:hint="eastAsia"/>
          <w:lang w:eastAsia="zh-TW"/>
        </w:rPr>
      </w:pPr>
      <w:r>
        <w:rPr>
          <w:rFonts w:ascii="Times New Roman" w:hAnsi="Times New Roman" w:cs="Times New Roman" w:hint="eastAsia"/>
          <w:lang w:eastAsia="zh-TW"/>
        </w:rPr>
        <w:t xml:space="preserve">   </w:t>
      </w:r>
      <w:r w:rsidR="001E39F3" w:rsidRPr="004052B9">
        <w:rPr>
          <w:rFonts w:ascii="Times New Roman" w:hAnsi="Times New Roman" w:cs="Times New Roman" w:hint="eastAsia"/>
          <w:lang w:eastAsia="zh-TW"/>
        </w:rPr>
        <w:t>4.</w:t>
      </w:r>
      <w:r w:rsidR="001E39F3" w:rsidRPr="004052B9">
        <w:rPr>
          <w:rFonts w:ascii="Times New Roman" w:hAnsi="Times New Roman" w:cs="Times New Roman" w:hint="eastAsia"/>
          <w:lang w:eastAsia="zh-TW"/>
        </w:rPr>
        <w:t>評價方式</w:t>
      </w:r>
      <w:r w:rsidR="001E39F3" w:rsidRPr="004052B9">
        <w:rPr>
          <w:rFonts w:ascii="Times New Roman" w:hAnsi="Times New Roman" w:cs="Times New Roman" w:hint="eastAsia"/>
          <w:lang w:eastAsia="zh-TW"/>
        </w:rPr>
        <w:t xml:space="preserve">: </w:t>
      </w:r>
      <w:r w:rsidR="001E39F3" w:rsidRPr="004052B9">
        <w:rPr>
          <w:rFonts w:ascii="Times New Roman" w:hAnsi="Times New Roman" w:cs="Times New Roman" w:hint="eastAsia"/>
          <w:lang w:eastAsia="zh-TW"/>
        </w:rPr>
        <w:t>支付意願論、人力資本論。</w:t>
      </w:r>
    </w:p>
    <w:p w14:paraId="2C89A639" w14:textId="29AD30BE" w:rsidR="001E39F3" w:rsidRPr="004052B9" w:rsidRDefault="004052B9" w:rsidP="004052B9">
      <w:pPr>
        <w:adjustRightInd w:val="0"/>
        <w:snapToGrid w:val="0"/>
        <w:spacing w:line="360" w:lineRule="auto"/>
        <w:rPr>
          <w:rFonts w:ascii="Times New Roman" w:hAnsi="Times New Roman" w:cs="Times New Roman" w:hint="eastAsia"/>
          <w:lang w:eastAsia="zh-TW"/>
        </w:rPr>
      </w:pPr>
      <w:r>
        <w:rPr>
          <w:rFonts w:ascii="Times New Roman" w:hAnsi="Times New Roman" w:cs="Times New Roman" w:hint="eastAsia"/>
          <w:lang w:eastAsia="zh-TW"/>
        </w:rPr>
        <w:t xml:space="preserve">   </w:t>
      </w:r>
      <w:r w:rsidR="001E39F3" w:rsidRPr="004052B9">
        <w:rPr>
          <w:rFonts w:ascii="Times New Roman" w:hAnsi="Times New Roman" w:cs="Times New Roman" w:hint="eastAsia"/>
          <w:lang w:eastAsia="zh-TW"/>
        </w:rPr>
        <w:t>5.</w:t>
      </w:r>
      <w:r w:rsidR="001E39F3" w:rsidRPr="004052B9">
        <w:rPr>
          <w:rFonts w:ascii="Times New Roman" w:hAnsi="Times New Roman" w:cs="Times New Roman" w:hint="eastAsia"/>
          <w:lang w:eastAsia="zh-TW"/>
        </w:rPr>
        <w:t>分析的限制。</w:t>
      </w:r>
    </w:p>
    <w:p w14:paraId="37BAA031" w14:textId="6EFFC198" w:rsidR="001E39F3" w:rsidRDefault="001E39F3" w:rsidP="001E39F3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lang w:eastAsia="zh-TW"/>
        </w:rPr>
        <w:t>(</w:t>
      </w:r>
      <w:r>
        <w:rPr>
          <w:rFonts w:ascii="Times New Roman" w:hAnsi="Times New Roman" w:cs="Times New Roman" w:hint="eastAsia"/>
          <w:lang w:eastAsia="zh-TW"/>
        </w:rPr>
        <w:t>二</w:t>
      </w:r>
      <w:r>
        <w:rPr>
          <w:rFonts w:ascii="Times New Roman" w:hAnsi="Times New Roman" w:cs="Times New Roman" w:hint="eastAsia"/>
          <w:lang w:eastAsia="zh-TW"/>
        </w:rPr>
        <w:t>)</w:t>
      </w:r>
      <w:r w:rsidR="008332CA" w:rsidRPr="008332CA">
        <w:rPr>
          <w:rFonts w:ascii="新細明體" w:eastAsia="新細明體" w:hAnsi="新細明體" w:cs="Times New Roman" w:hint="eastAsia"/>
          <w:lang w:eastAsia="zh-TW"/>
        </w:rPr>
        <w:t xml:space="preserve"> </w:t>
      </w:r>
      <w:r w:rsidR="008332CA">
        <w:rPr>
          <w:rFonts w:ascii="新細明體" w:eastAsia="新細明體" w:hAnsi="新細明體" w:cs="Times New Roman" w:hint="eastAsia"/>
          <w:lang w:eastAsia="zh-TW"/>
        </w:rPr>
        <w:t>、</w:t>
      </w:r>
      <w:proofErr w:type="spellStart"/>
      <w:r w:rsidRPr="00AF4A48">
        <w:rPr>
          <w:rFonts w:ascii="Times New Roman" w:hAnsi="Times New Roman" w:cs="Times New Roman"/>
        </w:rPr>
        <w:t>成本效</w:t>
      </w:r>
      <w:r w:rsidRPr="00AF4A48">
        <w:rPr>
          <w:rFonts w:ascii="Times New Roman" w:hAnsi="Times New Roman" w:cs="Times New Roman" w:hint="eastAsia"/>
        </w:rPr>
        <w:t>果</w:t>
      </w:r>
      <w:r w:rsidRPr="00AF4A48">
        <w:rPr>
          <w:rFonts w:ascii="Times New Roman" w:hAnsi="Times New Roman" w:cs="Times New Roman"/>
        </w:rPr>
        <w:t>分析（</w:t>
      </w:r>
      <w:r w:rsidRPr="00AF4A48">
        <w:rPr>
          <w:rFonts w:ascii="Times New Roman" w:hAnsi="Times New Roman" w:cs="Times New Roman"/>
        </w:rPr>
        <w:t>Cost-Effectiveness</w:t>
      </w:r>
      <w:proofErr w:type="spellEnd"/>
      <w:r w:rsidRPr="00AF4A48">
        <w:rPr>
          <w:rFonts w:ascii="Times New Roman" w:hAnsi="Times New Roman" w:cs="Times New Roman"/>
        </w:rPr>
        <w:t xml:space="preserve"> Analysis, CEA</w:t>
      </w:r>
      <w:r w:rsidRPr="00AF4A48">
        <w:rPr>
          <w:rFonts w:ascii="Times New Roman" w:hAnsi="Times New Roman" w:cs="Times New Roman"/>
        </w:rPr>
        <w:t>）</w:t>
      </w:r>
    </w:p>
    <w:p w14:paraId="0DA03638" w14:textId="77777777" w:rsidR="001E39F3" w:rsidRDefault="001E39F3" w:rsidP="001E39F3">
      <w:pPr>
        <w:adjustRightInd w:val="0"/>
        <w:snapToGrid w:val="0"/>
        <w:spacing w:line="360" w:lineRule="auto"/>
        <w:rPr>
          <w:rFonts w:ascii="Times New Roman" w:hAnsi="Times New Roman" w:cs="Times New Roman"/>
          <w:lang w:eastAsia="zh-TW"/>
        </w:rPr>
      </w:pPr>
      <w:r>
        <w:rPr>
          <w:rFonts w:ascii="Times New Roman" w:hAnsi="Times New Roman" w:cs="Times New Roman" w:hint="eastAsia"/>
          <w:lang w:eastAsia="zh-TW"/>
        </w:rPr>
        <w:t xml:space="preserve">    </w:t>
      </w:r>
      <w:r w:rsidRPr="00AF4A48">
        <w:rPr>
          <w:rFonts w:ascii="Times New Roman" w:hAnsi="Times New Roman" w:cs="Times New Roman" w:hint="eastAsia"/>
          <w:lang w:eastAsia="zh-TW"/>
        </w:rPr>
        <w:t>1.</w:t>
      </w:r>
      <w:r w:rsidRPr="00AF4A48">
        <w:rPr>
          <w:rFonts w:ascii="Times New Roman" w:hAnsi="Times New Roman" w:cs="Times New Roman" w:hint="eastAsia"/>
          <w:lang w:eastAsia="zh-TW"/>
        </w:rPr>
        <w:t>案例</w:t>
      </w:r>
      <w:r w:rsidRPr="00AF4A48">
        <w:rPr>
          <w:rFonts w:ascii="Times New Roman" w:hAnsi="Times New Roman" w:cs="Times New Roman" w:hint="eastAsia"/>
          <w:lang w:eastAsia="zh-TW"/>
        </w:rPr>
        <w:t xml:space="preserve">: </w:t>
      </w:r>
      <w:proofErr w:type="gramStart"/>
      <w:r>
        <w:rPr>
          <w:rFonts w:ascii="Times New Roman" w:hAnsi="Times New Roman" w:cs="Times New Roman" w:hint="eastAsia"/>
          <w:lang w:eastAsia="zh-TW"/>
        </w:rPr>
        <w:t>罹</w:t>
      </w:r>
      <w:proofErr w:type="gramEnd"/>
      <w:r>
        <w:rPr>
          <w:rFonts w:ascii="Times New Roman" w:hAnsi="Times New Roman" w:cs="Times New Roman" w:hint="eastAsia"/>
          <w:lang w:eastAsia="zh-TW"/>
        </w:rPr>
        <w:t>患肝癌者於不同治療方式之成本效果分析</w:t>
      </w:r>
      <w:r w:rsidRPr="00AF4A48">
        <w:rPr>
          <w:rFonts w:ascii="Times New Roman" w:hAnsi="Times New Roman" w:cs="Times New Roman" w:hint="eastAsia"/>
          <w:lang w:eastAsia="zh-TW"/>
        </w:rPr>
        <w:t>。</w:t>
      </w:r>
    </w:p>
    <w:p w14:paraId="564CC195" w14:textId="66E59A4E" w:rsidR="001E39F3" w:rsidRDefault="001E39F3" w:rsidP="001E39F3">
      <w:pPr>
        <w:adjustRightInd w:val="0"/>
        <w:snapToGrid w:val="0"/>
        <w:spacing w:line="360" w:lineRule="auto"/>
        <w:rPr>
          <w:rFonts w:ascii="Times New Roman" w:hAnsi="Times New Roman" w:cs="Times New Roman"/>
          <w:lang w:eastAsia="zh-TW"/>
        </w:rPr>
      </w:pPr>
      <w:r>
        <w:rPr>
          <w:rFonts w:ascii="Times New Roman" w:hAnsi="Times New Roman" w:cs="Times New Roman" w:hint="eastAsia"/>
          <w:lang w:eastAsia="zh-TW"/>
        </w:rPr>
        <w:t xml:space="preserve">    2.</w:t>
      </w:r>
      <w:r>
        <w:rPr>
          <w:rFonts w:ascii="Times New Roman" w:hAnsi="Times New Roman" w:cs="Times New Roman" w:hint="eastAsia"/>
          <w:lang w:eastAsia="zh-TW"/>
        </w:rPr>
        <w:t>比較不同新舊治療方案</w:t>
      </w:r>
      <w:r>
        <w:rPr>
          <w:rFonts w:ascii="Times New Roman" w:hAnsi="Times New Roman" w:cs="Times New Roman" w:hint="eastAsia"/>
          <w:lang w:eastAsia="zh-TW"/>
        </w:rPr>
        <w:t>:</w:t>
      </w:r>
      <w:r>
        <w:rPr>
          <w:rFonts w:ascii="Times New Roman" w:hAnsi="Times New Roman" w:cs="Times New Roman" w:hint="eastAsia"/>
          <w:lang w:eastAsia="zh-TW"/>
        </w:rPr>
        <w:t>成本效果增值比</w:t>
      </w:r>
      <w:r w:rsidR="005C1CC2" w:rsidRPr="005C1CC2">
        <w:rPr>
          <w:rFonts w:ascii="Times New Roman" w:hAnsi="Times New Roman" w:cs="Times New Roman"/>
          <w:lang w:eastAsia="zh-TW"/>
        </w:rPr>
        <w:t>（</w:t>
      </w:r>
      <w:r w:rsidR="005C1CC2" w:rsidRPr="005C1CC2">
        <w:rPr>
          <w:rFonts w:ascii="Times New Roman" w:hAnsi="Times New Roman" w:cs="Times New Roman"/>
          <w:lang w:eastAsia="zh-TW"/>
        </w:rPr>
        <w:t>Incremental Cost-Effectiveness Ratio, ICER</w:t>
      </w:r>
      <w:r w:rsidR="005C1CC2" w:rsidRPr="005C1CC2">
        <w:rPr>
          <w:rFonts w:ascii="Times New Roman" w:hAnsi="Times New Roman" w:cs="Times New Roman"/>
          <w:lang w:eastAsia="zh-TW"/>
        </w:rPr>
        <w:t>）</w:t>
      </w:r>
      <w:r w:rsidRPr="00AF4A48">
        <w:rPr>
          <w:rFonts w:ascii="Times New Roman" w:hAnsi="Times New Roman" w:cs="Times New Roman" w:hint="eastAsia"/>
          <w:lang w:eastAsia="zh-TW"/>
        </w:rPr>
        <w:t>。</w:t>
      </w:r>
    </w:p>
    <w:p w14:paraId="59AB56A8" w14:textId="77777777" w:rsidR="001E39F3" w:rsidRDefault="001E39F3" w:rsidP="001E39F3">
      <w:pPr>
        <w:adjustRightInd w:val="0"/>
        <w:snapToGrid w:val="0"/>
        <w:spacing w:line="360" w:lineRule="auto"/>
        <w:rPr>
          <w:rFonts w:ascii="Times New Roman" w:hAnsi="Times New Roman" w:cs="Times New Roman"/>
          <w:lang w:eastAsia="zh-TW"/>
        </w:rPr>
      </w:pPr>
      <w:r>
        <w:rPr>
          <w:rFonts w:ascii="Times New Roman" w:hAnsi="Times New Roman" w:cs="Times New Roman" w:hint="eastAsia"/>
          <w:lang w:eastAsia="zh-TW"/>
        </w:rPr>
        <w:t xml:space="preserve">    3.</w:t>
      </w:r>
      <w:r>
        <w:t>衡量健康</w:t>
      </w:r>
      <w:r>
        <w:rPr>
          <w:rFonts w:hint="eastAsia"/>
          <w:lang w:eastAsia="zh-TW"/>
        </w:rPr>
        <w:t>效果的評估</w:t>
      </w:r>
      <w:proofErr w:type="spellStart"/>
      <w:r>
        <w:t>指標</w:t>
      </w:r>
      <w:proofErr w:type="spellEnd"/>
      <w:r>
        <w:rPr>
          <w:rFonts w:hint="eastAsia"/>
          <w:lang w:eastAsia="zh-TW"/>
        </w:rPr>
        <w:t>:</w:t>
      </w:r>
      <w:r>
        <w:rPr>
          <w:rFonts w:ascii="Times New Roman" w:hAnsi="Times New Roman" w:cs="Times New Roman" w:hint="eastAsia"/>
          <w:lang w:eastAsia="zh-TW"/>
        </w:rPr>
        <w:t>品質調整生命年</w:t>
      </w:r>
      <w:r w:rsidRPr="00356047">
        <w:rPr>
          <w:rFonts w:ascii="Times New Roman" w:hAnsi="Times New Roman" w:cs="Times New Roman"/>
          <w:lang w:eastAsia="zh-TW"/>
        </w:rPr>
        <w:t>（</w:t>
      </w:r>
      <w:r w:rsidRPr="00356047">
        <w:rPr>
          <w:rFonts w:ascii="Times New Roman" w:hAnsi="Times New Roman" w:cs="Times New Roman"/>
          <w:lang w:eastAsia="zh-TW"/>
        </w:rPr>
        <w:t>Quality-Adjusted Life Years, QALYs</w:t>
      </w:r>
      <w:r w:rsidRPr="00356047">
        <w:rPr>
          <w:rFonts w:ascii="Times New Roman" w:hAnsi="Times New Roman" w:cs="Times New Roman"/>
          <w:lang w:eastAsia="zh-TW"/>
        </w:rPr>
        <w:t>）</w:t>
      </w:r>
      <w:r w:rsidRPr="00AF4A48">
        <w:rPr>
          <w:rFonts w:ascii="Times New Roman" w:hAnsi="Times New Roman" w:cs="Times New Roman" w:hint="eastAsia"/>
          <w:lang w:eastAsia="zh-TW"/>
        </w:rPr>
        <w:t>。</w:t>
      </w:r>
    </w:p>
    <w:p w14:paraId="1D284998" w14:textId="77777777" w:rsidR="001E39F3" w:rsidRPr="00AF4A48" w:rsidRDefault="001E39F3" w:rsidP="001E39F3">
      <w:pPr>
        <w:adjustRightInd w:val="0"/>
        <w:snapToGrid w:val="0"/>
        <w:spacing w:line="360" w:lineRule="auto"/>
        <w:rPr>
          <w:rFonts w:ascii="Times New Roman" w:hAnsi="Times New Roman" w:cs="Times New Roman" w:hint="eastAsia"/>
          <w:lang w:eastAsia="zh-TW"/>
        </w:rPr>
      </w:pPr>
      <w:r>
        <w:rPr>
          <w:rFonts w:ascii="Times New Roman" w:hAnsi="Times New Roman" w:cs="Times New Roman" w:hint="eastAsia"/>
          <w:lang w:eastAsia="zh-TW"/>
        </w:rPr>
        <w:t xml:space="preserve">    4.</w:t>
      </w:r>
      <w:r>
        <w:rPr>
          <w:rFonts w:ascii="Times New Roman" w:hAnsi="Times New Roman" w:cs="Times New Roman" w:hint="eastAsia"/>
          <w:lang w:eastAsia="zh-TW"/>
        </w:rPr>
        <w:t>分析的限制</w:t>
      </w:r>
      <w:r w:rsidRPr="00AF4A48">
        <w:rPr>
          <w:rFonts w:ascii="Times New Roman" w:hAnsi="Times New Roman" w:cs="Times New Roman" w:hint="eastAsia"/>
          <w:lang w:eastAsia="zh-TW"/>
        </w:rPr>
        <w:t>。</w:t>
      </w:r>
    </w:p>
    <w:p w14:paraId="56005213" w14:textId="74ADCBCA" w:rsidR="001E39F3" w:rsidRDefault="001E39F3" w:rsidP="001E39F3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lang w:eastAsia="zh-TW"/>
        </w:rPr>
        <w:t>(</w:t>
      </w:r>
      <w:r>
        <w:rPr>
          <w:rFonts w:ascii="Times New Roman" w:hAnsi="Times New Roman" w:cs="Times New Roman" w:hint="eastAsia"/>
          <w:lang w:eastAsia="zh-TW"/>
        </w:rPr>
        <w:t>三</w:t>
      </w:r>
      <w:r>
        <w:rPr>
          <w:rFonts w:ascii="Times New Roman" w:hAnsi="Times New Roman" w:cs="Times New Roman" w:hint="eastAsia"/>
          <w:lang w:eastAsia="zh-TW"/>
        </w:rPr>
        <w:t>)</w:t>
      </w:r>
      <w:r w:rsidR="008332CA" w:rsidRPr="008332CA">
        <w:rPr>
          <w:rFonts w:ascii="新細明體" w:eastAsia="新細明體" w:hAnsi="新細明體" w:cs="Times New Roman" w:hint="eastAsia"/>
          <w:lang w:eastAsia="zh-TW"/>
        </w:rPr>
        <w:t xml:space="preserve"> </w:t>
      </w:r>
      <w:r w:rsidR="008332CA">
        <w:rPr>
          <w:rFonts w:ascii="新細明體" w:eastAsia="新細明體" w:hAnsi="新細明體" w:cs="Times New Roman" w:hint="eastAsia"/>
          <w:lang w:eastAsia="zh-TW"/>
        </w:rPr>
        <w:t>、</w:t>
      </w:r>
      <w:proofErr w:type="spellStart"/>
      <w:r w:rsidRPr="00AF6FBE">
        <w:rPr>
          <w:rFonts w:ascii="Times New Roman" w:hAnsi="Times New Roman" w:cs="Times New Roman"/>
        </w:rPr>
        <w:t>成本效用分析（</w:t>
      </w:r>
      <w:r w:rsidRPr="00AF6FBE">
        <w:rPr>
          <w:rFonts w:ascii="Times New Roman" w:hAnsi="Times New Roman" w:cs="Times New Roman"/>
        </w:rPr>
        <w:t>Cost-Utility</w:t>
      </w:r>
      <w:proofErr w:type="spellEnd"/>
      <w:r w:rsidRPr="00AF6FBE">
        <w:rPr>
          <w:rFonts w:ascii="Times New Roman" w:hAnsi="Times New Roman" w:cs="Times New Roman"/>
        </w:rPr>
        <w:t xml:space="preserve"> Analysis, CUA</w:t>
      </w:r>
      <w:r w:rsidRPr="00AF6FBE">
        <w:rPr>
          <w:rFonts w:ascii="Times New Roman" w:hAnsi="Times New Roman" w:cs="Times New Roman"/>
        </w:rPr>
        <w:t>）</w:t>
      </w:r>
    </w:p>
    <w:p w14:paraId="655988BA" w14:textId="77777777" w:rsidR="001E39F3" w:rsidRPr="00AF4A48" w:rsidRDefault="001E39F3" w:rsidP="001E39F3">
      <w:pPr>
        <w:adjustRightInd w:val="0"/>
        <w:snapToGrid w:val="0"/>
        <w:spacing w:line="360" w:lineRule="auto"/>
        <w:rPr>
          <w:rFonts w:ascii="Times New Roman" w:hAnsi="Times New Roman" w:cs="Times New Roman"/>
          <w:lang w:eastAsia="zh-TW"/>
        </w:rPr>
      </w:pPr>
      <w:r>
        <w:rPr>
          <w:rFonts w:ascii="Times New Roman" w:hAnsi="Times New Roman" w:cs="Times New Roman" w:hint="eastAsia"/>
          <w:lang w:eastAsia="zh-TW"/>
        </w:rPr>
        <w:t xml:space="preserve">    </w:t>
      </w:r>
      <w:r w:rsidRPr="00AF4A48">
        <w:rPr>
          <w:rFonts w:ascii="Times New Roman" w:hAnsi="Times New Roman" w:cs="Times New Roman" w:hint="eastAsia"/>
          <w:lang w:eastAsia="zh-TW"/>
        </w:rPr>
        <w:t>1.</w:t>
      </w:r>
      <w:r w:rsidRPr="00AF4A48">
        <w:rPr>
          <w:rFonts w:ascii="Times New Roman" w:hAnsi="Times New Roman" w:cs="Times New Roman" w:hint="eastAsia"/>
          <w:lang w:eastAsia="zh-TW"/>
        </w:rPr>
        <w:t>案例</w:t>
      </w:r>
      <w:r w:rsidRPr="00AF4A48">
        <w:rPr>
          <w:rFonts w:ascii="Times New Roman" w:hAnsi="Times New Roman" w:cs="Times New Roman" w:hint="eastAsia"/>
          <w:lang w:eastAsia="zh-TW"/>
        </w:rPr>
        <w:t xml:space="preserve">: </w:t>
      </w:r>
      <w:proofErr w:type="gramStart"/>
      <w:r>
        <w:rPr>
          <w:rFonts w:ascii="Times New Roman" w:hAnsi="Times New Roman" w:cs="Times New Roman" w:hint="eastAsia"/>
          <w:lang w:eastAsia="zh-TW"/>
        </w:rPr>
        <w:t>罹</w:t>
      </w:r>
      <w:proofErr w:type="gramEnd"/>
      <w:r>
        <w:rPr>
          <w:rFonts w:ascii="Times New Roman" w:hAnsi="Times New Roman" w:cs="Times New Roman" w:hint="eastAsia"/>
          <w:lang w:eastAsia="zh-TW"/>
        </w:rPr>
        <w:t>患肝癌者於不同治療方式</w:t>
      </w:r>
      <w:r>
        <w:rPr>
          <w:rFonts w:ascii="新細明體" w:eastAsia="新細明體" w:hAnsi="新細明體" w:cs="Times New Roman" w:hint="eastAsia"/>
          <w:lang w:eastAsia="zh-TW"/>
        </w:rPr>
        <w:t>、</w:t>
      </w:r>
      <w:r>
        <w:rPr>
          <w:rFonts w:ascii="Times New Roman" w:hAnsi="Times New Roman" w:cs="Times New Roman" w:hint="eastAsia"/>
          <w:lang w:eastAsia="zh-TW"/>
        </w:rPr>
        <w:t>品質調整生命年</w:t>
      </w:r>
      <w:r>
        <w:rPr>
          <w:rFonts w:ascii="新細明體" w:eastAsia="新細明體" w:hAnsi="新細明體" w:cs="Times New Roman" w:hint="eastAsia"/>
          <w:lang w:eastAsia="zh-TW"/>
        </w:rPr>
        <w:t>、</w:t>
      </w:r>
      <w:r>
        <w:rPr>
          <w:rFonts w:ascii="Times New Roman" w:hAnsi="Times New Roman" w:cs="Times New Roman" w:hint="eastAsia"/>
          <w:lang w:eastAsia="zh-TW"/>
        </w:rPr>
        <w:t>效用與個人偏好之分析</w:t>
      </w:r>
      <w:r w:rsidRPr="00AF4A48">
        <w:rPr>
          <w:rFonts w:ascii="Times New Roman" w:hAnsi="Times New Roman" w:cs="Times New Roman" w:hint="eastAsia"/>
          <w:lang w:eastAsia="zh-TW"/>
        </w:rPr>
        <w:t>。</w:t>
      </w:r>
    </w:p>
    <w:p w14:paraId="36DF4201" w14:textId="77777777" w:rsidR="001E39F3" w:rsidRDefault="001E39F3" w:rsidP="001E39F3">
      <w:pPr>
        <w:adjustRightInd w:val="0"/>
        <w:snapToGrid w:val="0"/>
        <w:spacing w:line="360" w:lineRule="auto"/>
        <w:rPr>
          <w:rFonts w:ascii="Times New Roman" w:hAnsi="Times New Roman" w:cs="Times New Roman"/>
          <w:lang w:eastAsia="zh-TW"/>
        </w:rPr>
      </w:pPr>
      <w:r>
        <w:rPr>
          <w:rFonts w:ascii="Times New Roman" w:hAnsi="Times New Roman" w:cs="Times New Roman" w:hint="eastAsia"/>
          <w:lang w:eastAsia="zh-TW"/>
        </w:rPr>
        <w:lastRenderedPageBreak/>
        <w:t xml:space="preserve">    </w:t>
      </w:r>
      <w:r w:rsidRPr="00AF4A48">
        <w:rPr>
          <w:rFonts w:ascii="Times New Roman" w:hAnsi="Times New Roman" w:cs="Times New Roman" w:hint="eastAsia"/>
          <w:lang w:eastAsia="zh-TW"/>
        </w:rPr>
        <w:t>2.</w:t>
      </w:r>
      <w:r>
        <w:rPr>
          <w:rFonts w:ascii="Times New Roman" w:hAnsi="Times New Roman" w:cs="Times New Roman" w:hint="eastAsia"/>
          <w:lang w:eastAsia="zh-TW"/>
        </w:rPr>
        <w:t>分析工具</w:t>
      </w:r>
      <w:r>
        <w:rPr>
          <w:rFonts w:ascii="Times New Roman" w:hAnsi="Times New Roman" w:cs="Times New Roman" w:hint="eastAsia"/>
          <w:lang w:eastAsia="zh-TW"/>
        </w:rPr>
        <w:t>:</w:t>
      </w:r>
      <w:r>
        <w:rPr>
          <w:rFonts w:ascii="Times New Roman" w:hAnsi="Times New Roman" w:cs="Times New Roman" w:hint="eastAsia"/>
          <w:lang w:eastAsia="zh-TW"/>
        </w:rPr>
        <w:t>標準投機法</w:t>
      </w:r>
      <w:r w:rsidRPr="009C3993">
        <w:rPr>
          <w:rFonts w:ascii="Times New Roman" w:hAnsi="Times New Roman" w:cs="Times New Roman" w:hint="eastAsia"/>
          <w:lang w:eastAsia="zh-TW"/>
        </w:rPr>
        <w:t>、時間交易法、排序法</w:t>
      </w:r>
      <w:r w:rsidRPr="00AF4A48">
        <w:rPr>
          <w:rFonts w:ascii="Times New Roman" w:hAnsi="Times New Roman" w:cs="Times New Roman" w:hint="eastAsia"/>
          <w:lang w:eastAsia="zh-TW"/>
        </w:rPr>
        <w:t>。</w:t>
      </w:r>
    </w:p>
    <w:p w14:paraId="2DF3F290" w14:textId="77777777" w:rsidR="001E39F3" w:rsidRPr="00AF4A48" w:rsidRDefault="001E39F3" w:rsidP="001E39F3">
      <w:pPr>
        <w:adjustRightInd w:val="0"/>
        <w:snapToGrid w:val="0"/>
        <w:spacing w:line="360" w:lineRule="auto"/>
        <w:rPr>
          <w:rFonts w:ascii="Times New Roman" w:hAnsi="Times New Roman" w:cs="Times New Roman" w:hint="eastAsia"/>
          <w:lang w:eastAsia="zh-TW"/>
        </w:rPr>
      </w:pPr>
      <w:r>
        <w:rPr>
          <w:rFonts w:ascii="Times New Roman" w:hAnsi="Times New Roman" w:cs="Times New Roman" w:hint="eastAsia"/>
          <w:lang w:eastAsia="zh-TW"/>
        </w:rPr>
        <w:t xml:space="preserve">    3.</w:t>
      </w:r>
      <w:r>
        <w:rPr>
          <w:rFonts w:ascii="Times New Roman" w:hAnsi="Times New Roman" w:cs="Times New Roman" w:hint="eastAsia"/>
          <w:lang w:eastAsia="zh-TW"/>
        </w:rPr>
        <w:t>分析的限制</w:t>
      </w:r>
    </w:p>
    <w:p w14:paraId="75D3034D" w14:textId="1AF47D14" w:rsidR="00AF6FBE" w:rsidRPr="00AF6FBE" w:rsidRDefault="00AF6FBE" w:rsidP="003935B3">
      <w:pPr>
        <w:pStyle w:val="isselectedend"/>
        <w:spacing w:line="360" w:lineRule="auto"/>
        <w:ind w:firstLine="720"/>
        <w:jc w:val="both"/>
        <w:rPr>
          <w:rFonts w:ascii="Times New Roman" w:eastAsia="標楷體" w:hAnsi="Times New Roman" w:cs="Times New Roman"/>
          <w:szCs w:val="22"/>
        </w:rPr>
      </w:pPr>
      <w:r w:rsidRPr="00AF6FBE">
        <w:rPr>
          <w:rFonts w:ascii="Times New Roman" w:eastAsia="標楷體" w:hAnsi="Times New Roman" w:cs="Times New Roman"/>
          <w:szCs w:val="22"/>
        </w:rPr>
        <w:t>協助學生理解不同醫療介入措施之經濟價值。</w:t>
      </w:r>
      <w:proofErr w:type="gramStart"/>
      <w:r w:rsidRPr="00AF6FBE">
        <w:rPr>
          <w:rFonts w:ascii="Times New Roman" w:eastAsia="標楷體" w:hAnsi="Times New Roman" w:cs="Times New Roman"/>
          <w:szCs w:val="22"/>
        </w:rPr>
        <w:t>此外，</w:t>
      </w:r>
      <w:proofErr w:type="gramEnd"/>
      <w:r w:rsidRPr="00AF6FBE">
        <w:rPr>
          <w:rFonts w:ascii="Times New Roman" w:eastAsia="標楷體" w:hAnsi="Times New Roman" w:cs="Times New Roman"/>
          <w:szCs w:val="22"/>
        </w:rPr>
        <w:t>課程亦融入台灣健保支付制度之最新發展（如論量計酬、論病例計酬與總額支付制度等），使學生能在真實制度脈絡中進行分析與判斷。</w:t>
      </w:r>
    </w:p>
    <w:p w14:paraId="3B3296FC" w14:textId="0CFEA2FA" w:rsidR="00AF6FBE" w:rsidRPr="00AF6FBE" w:rsidRDefault="00AF6FBE" w:rsidP="003935B3">
      <w:pPr>
        <w:pStyle w:val="Web"/>
        <w:spacing w:line="360" w:lineRule="auto"/>
        <w:ind w:firstLine="480"/>
        <w:rPr>
          <w:rFonts w:ascii="Times New Roman" w:eastAsia="標楷體" w:hAnsi="Times New Roman" w:cs="Times New Roman"/>
          <w:szCs w:val="22"/>
        </w:rPr>
      </w:pPr>
      <w:r w:rsidRPr="00AF6FBE">
        <w:rPr>
          <w:rFonts w:ascii="Times New Roman" w:eastAsia="標楷體" w:hAnsi="Times New Roman" w:cs="Times New Roman"/>
          <w:szCs w:val="22"/>
        </w:rPr>
        <w:t>教學設計上，課程強調理論與實務並重，透過案例導向學習、情境模擬與分析</w:t>
      </w:r>
      <w:r w:rsidR="003935B3">
        <w:rPr>
          <w:rFonts w:ascii="Times New Roman" w:eastAsia="標楷體" w:hAnsi="Times New Roman" w:cs="Times New Roman" w:hint="eastAsia"/>
          <w:szCs w:val="22"/>
        </w:rPr>
        <w:t>步驟</w:t>
      </w:r>
      <w:r w:rsidRPr="00AF6FBE">
        <w:rPr>
          <w:rFonts w:ascii="Times New Roman" w:eastAsia="標楷體" w:hAnsi="Times New Roman" w:cs="Times New Roman"/>
          <w:szCs w:val="22"/>
        </w:rPr>
        <w:t>，引導學生運用</w:t>
      </w:r>
      <w:r w:rsidR="001E39F3">
        <w:rPr>
          <w:rFonts w:ascii="Times New Roman" w:eastAsia="標楷體" w:hAnsi="Times New Roman" w:cs="Times New Roman" w:hint="eastAsia"/>
          <w:szCs w:val="22"/>
        </w:rPr>
        <w:t>AI</w:t>
      </w:r>
      <w:r w:rsidRPr="00AF6FBE">
        <w:rPr>
          <w:rFonts w:ascii="Times New Roman" w:eastAsia="標楷體" w:hAnsi="Times New Roman" w:cs="Times New Roman"/>
          <w:szCs w:val="22"/>
        </w:rPr>
        <w:t>智慧科技工具進行動態決策評估，</w:t>
      </w:r>
      <w:r w:rsidR="001E39F3">
        <w:rPr>
          <w:rFonts w:ascii="Times New Roman" w:eastAsia="標楷體" w:hAnsi="Times New Roman" w:cs="Times New Roman" w:hint="eastAsia"/>
          <w:szCs w:val="22"/>
        </w:rPr>
        <w:t>結合</w:t>
      </w:r>
      <w:r w:rsidRPr="00AF6FBE">
        <w:rPr>
          <w:rFonts w:ascii="Times New Roman" w:eastAsia="標楷體" w:hAnsi="Times New Roman" w:cs="Times New Roman"/>
          <w:szCs w:val="22"/>
        </w:rPr>
        <w:t>靜態公式計算進一步提升至策略思考與政策判斷。期望學生在課程結束後，不僅能理解醫療經濟學分析方法，更能具備評估醫療科技導入、參與醫療決策及回應政策變革之專業能力，進而提升其在智慧醫療與健康產業中的實務競爭力。</w:t>
      </w:r>
    </w:p>
    <w:p w14:paraId="73DDA7A2" w14:textId="77777777" w:rsidR="000C48B6" w:rsidRPr="00986FFC" w:rsidRDefault="00421DAC" w:rsidP="00F5660D">
      <w:pPr>
        <w:adjustRightInd w:val="0"/>
        <w:snapToGrid w:val="0"/>
        <w:spacing w:line="360" w:lineRule="auto"/>
        <w:rPr>
          <w:rFonts w:ascii="Times New Roman" w:hAnsi="Times New Roman" w:cs="Times New Roman"/>
          <w:lang w:eastAsia="zh-TW"/>
        </w:rPr>
      </w:pPr>
      <w:r w:rsidRPr="00986FFC">
        <w:rPr>
          <w:rFonts w:ascii="Times New Roman" w:hAnsi="Times New Roman" w:cs="Times New Roman"/>
          <w:lang w:eastAsia="zh-TW"/>
        </w:rPr>
        <w:br w:type="page"/>
      </w:r>
    </w:p>
    <w:p w14:paraId="04BE2C4F" w14:textId="682EBE63" w:rsidR="000C48B6" w:rsidRPr="005071FE" w:rsidRDefault="00570F56" w:rsidP="00F5660D">
      <w:pPr>
        <w:adjustRightInd w:val="0"/>
        <w:snapToGrid w:val="0"/>
        <w:spacing w:before="120" w:after="100" w:line="360" w:lineRule="auto"/>
        <w:rPr>
          <w:rFonts w:ascii="Times New Roman" w:hAnsi="Times New Roman" w:cs="Times New Roman"/>
          <w:b/>
          <w:sz w:val="28"/>
          <w:szCs w:val="28"/>
          <w:lang w:eastAsia="zh-TW"/>
        </w:rPr>
      </w:pPr>
      <w:r w:rsidRPr="005071FE">
        <w:rPr>
          <w:rFonts w:ascii="Times New Roman" w:hAnsi="Times New Roman" w:cs="Times New Roman"/>
          <w:b/>
          <w:sz w:val="28"/>
          <w:szCs w:val="28"/>
          <w:lang w:eastAsia="zh-TW"/>
        </w:rPr>
        <w:lastRenderedPageBreak/>
        <w:t>三、教學目標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7717"/>
      </w:tblGrid>
      <w:tr w:rsidR="005071FE" w:rsidRPr="00986FFC" w14:paraId="22A41EC7" w14:textId="77777777" w:rsidTr="008C3EB8">
        <w:trPr>
          <w:trHeight w:val="390"/>
          <w:jc w:val="center"/>
        </w:trPr>
        <w:tc>
          <w:tcPr>
            <w:tcW w:w="1838" w:type="dxa"/>
          </w:tcPr>
          <w:p w14:paraId="0EB67312" w14:textId="77777777" w:rsidR="005071FE" w:rsidRPr="00986FFC" w:rsidRDefault="005071FE" w:rsidP="005071F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86FFC">
              <w:rPr>
                <w:rFonts w:ascii="Times New Roman" w:hAnsi="Times New Roman" w:cs="Times New Roman"/>
                <w:b/>
                <w:sz w:val="22"/>
              </w:rPr>
              <w:t>面向</w:t>
            </w:r>
            <w:proofErr w:type="spellEnd"/>
          </w:p>
        </w:tc>
        <w:tc>
          <w:tcPr>
            <w:tcW w:w="7717" w:type="dxa"/>
          </w:tcPr>
          <w:p w14:paraId="08693F00" w14:textId="77777777" w:rsidR="005071FE" w:rsidRPr="00986FFC" w:rsidRDefault="005071FE" w:rsidP="005071F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86FFC">
              <w:rPr>
                <w:rFonts w:ascii="Times New Roman" w:hAnsi="Times New Roman" w:cs="Times New Roman"/>
                <w:b/>
                <w:sz w:val="22"/>
              </w:rPr>
              <w:t>學習目標</w:t>
            </w:r>
            <w:proofErr w:type="spellEnd"/>
          </w:p>
        </w:tc>
      </w:tr>
      <w:tr w:rsidR="005071FE" w:rsidRPr="00986FFC" w14:paraId="6933D2B4" w14:textId="77777777" w:rsidTr="008C3EB8">
        <w:trPr>
          <w:trHeight w:val="1023"/>
          <w:jc w:val="center"/>
        </w:trPr>
        <w:tc>
          <w:tcPr>
            <w:tcW w:w="1838" w:type="dxa"/>
          </w:tcPr>
          <w:p w14:paraId="0D3D6D58" w14:textId="77777777" w:rsidR="005071FE" w:rsidRPr="00986FFC" w:rsidRDefault="005071FE" w:rsidP="005071F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86FFC">
              <w:rPr>
                <w:rFonts w:ascii="Times New Roman" w:hAnsi="Times New Roman" w:cs="Times New Roman"/>
                <w:sz w:val="22"/>
              </w:rPr>
              <w:t>認知</w:t>
            </w:r>
            <w:proofErr w:type="spellEnd"/>
          </w:p>
        </w:tc>
        <w:tc>
          <w:tcPr>
            <w:tcW w:w="7717" w:type="dxa"/>
          </w:tcPr>
          <w:p w14:paraId="08989387" w14:textId="7A3E1497" w:rsidR="005071FE" w:rsidRPr="005071FE" w:rsidRDefault="005071FE" w:rsidP="00AF068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lang w:eastAsia="zh-TW"/>
              </w:rPr>
            </w:pPr>
            <w:r w:rsidRPr="005071FE">
              <w:rPr>
                <w:rFonts w:ascii="Times New Roman" w:hAnsi="Times New Roman" w:cs="Times New Roman"/>
                <w:lang w:eastAsia="zh-TW"/>
              </w:rPr>
              <w:t>理解醫療</w:t>
            </w:r>
            <w:r w:rsidR="00260605">
              <w:rPr>
                <w:rFonts w:ascii="Times New Roman" w:hAnsi="Times New Roman" w:cs="Times New Roman" w:hint="eastAsia"/>
                <w:lang w:eastAsia="zh-TW"/>
              </w:rPr>
              <w:t>市場</w:t>
            </w:r>
            <w:r w:rsidRPr="005071FE">
              <w:rPr>
                <w:rFonts w:ascii="Times New Roman" w:hAnsi="Times New Roman" w:cs="Times New Roman"/>
                <w:lang w:eastAsia="zh-TW"/>
              </w:rPr>
              <w:t>的特殊性、</w:t>
            </w:r>
            <w:r w:rsidR="00260605">
              <w:rPr>
                <w:rFonts w:ascii="Times New Roman" w:hAnsi="Times New Roman" w:cs="Times New Roman" w:hint="eastAsia"/>
                <w:lang w:eastAsia="zh-TW"/>
              </w:rPr>
              <w:t>全民</w:t>
            </w:r>
            <w:r w:rsidR="00260605" w:rsidRPr="00216179">
              <w:rPr>
                <w:lang w:eastAsia="zh-TW"/>
              </w:rPr>
              <w:t>健康保險支付制度</w:t>
            </w:r>
            <w:r w:rsidR="008C3EB8" w:rsidRPr="005071FE">
              <w:rPr>
                <w:rFonts w:ascii="Times New Roman" w:hAnsi="Times New Roman" w:cs="Times New Roman"/>
                <w:lang w:eastAsia="zh-TW"/>
              </w:rPr>
              <w:t>、</w:t>
            </w:r>
            <w:r w:rsidR="008C3EB8">
              <w:rPr>
                <w:rFonts w:ascii="Times New Roman" w:hAnsi="Times New Roman" w:cs="Times New Roman" w:hint="eastAsia"/>
                <w:lang w:eastAsia="zh-TW"/>
              </w:rPr>
              <w:t>現有的醫療政策</w:t>
            </w:r>
            <w:r w:rsidR="008C3EB8" w:rsidRPr="005071FE">
              <w:rPr>
                <w:rFonts w:ascii="Times New Roman" w:hAnsi="Times New Roman" w:cs="Times New Roman"/>
                <w:lang w:eastAsia="zh-TW"/>
              </w:rPr>
              <w:t>、</w:t>
            </w:r>
            <w:r w:rsidR="008C3EB8" w:rsidRPr="00563EFB">
              <w:rPr>
                <w:rFonts w:ascii="Times New Roman" w:hAnsi="Times New Roman" w:cs="Times New Roman"/>
                <w:lang w:eastAsia="zh-TW"/>
              </w:rPr>
              <w:t>成本效益分析</w:t>
            </w:r>
            <w:r w:rsidR="008C3EB8" w:rsidRPr="00AF6FBE">
              <w:rPr>
                <w:rFonts w:ascii="Times New Roman" w:hAnsi="Times New Roman" w:cs="Times New Roman"/>
                <w:lang w:eastAsia="zh-TW"/>
              </w:rPr>
              <w:t>、成本效</w:t>
            </w:r>
            <w:r w:rsidR="008C3EB8">
              <w:rPr>
                <w:rFonts w:ascii="Times New Roman" w:hAnsi="Times New Roman" w:cs="Times New Roman" w:hint="eastAsia"/>
                <w:lang w:eastAsia="zh-TW"/>
              </w:rPr>
              <w:t>果</w:t>
            </w:r>
            <w:r w:rsidR="008C3EB8" w:rsidRPr="00AF6FBE">
              <w:rPr>
                <w:rFonts w:ascii="Times New Roman" w:hAnsi="Times New Roman" w:cs="Times New Roman"/>
                <w:lang w:eastAsia="zh-TW"/>
              </w:rPr>
              <w:t>分析、成本效用分析之理論基礎</w:t>
            </w:r>
            <w:r w:rsidRPr="005071FE">
              <w:rPr>
                <w:rFonts w:ascii="Times New Roman" w:hAnsi="Times New Roman" w:cs="Times New Roman"/>
                <w:lang w:eastAsia="zh-TW"/>
              </w:rPr>
              <w:t>。</w:t>
            </w:r>
          </w:p>
        </w:tc>
      </w:tr>
      <w:tr w:rsidR="005071FE" w:rsidRPr="00986FFC" w14:paraId="7C04FF19" w14:textId="77777777" w:rsidTr="008C3EB8">
        <w:trPr>
          <w:trHeight w:val="781"/>
          <w:jc w:val="center"/>
        </w:trPr>
        <w:tc>
          <w:tcPr>
            <w:tcW w:w="1838" w:type="dxa"/>
          </w:tcPr>
          <w:p w14:paraId="04273848" w14:textId="77777777" w:rsidR="005071FE" w:rsidRPr="00986FFC" w:rsidRDefault="005071FE" w:rsidP="005071F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86FFC">
              <w:rPr>
                <w:rFonts w:ascii="Times New Roman" w:hAnsi="Times New Roman" w:cs="Times New Roman"/>
                <w:sz w:val="22"/>
              </w:rPr>
              <w:t>技能</w:t>
            </w:r>
            <w:proofErr w:type="spellEnd"/>
          </w:p>
        </w:tc>
        <w:tc>
          <w:tcPr>
            <w:tcW w:w="7717" w:type="dxa"/>
          </w:tcPr>
          <w:p w14:paraId="6FA6E36B" w14:textId="3AFE8321" w:rsidR="005071FE" w:rsidRPr="00986FFC" w:rsidRDefault="005071FE" w:rsidP="001E39F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ascii="Times New Roman" w:hAnsi="Times New Roman" w:cs="Times New Roman" w:hint="eastAsia"/>
                <w:lang w:eastAsia="zh-TW"/>
              </w:rPr>
              <w:t>學習</w:t>
            </w:r>
            <w:r w:rsidR="009E3698" w:rsidRPr="00563EFB">
              <w:rPr>
                <w:rFonts w:ascii="Times New Roman" w:hAnsi="Times New Roman" w:cs="Times New Roman"/>
                <w:lang w:eastAsia="zh-TW"/>
              </w:rPr>
              <w:t>成本效益分析</w:t>
            </w:r>
            <w:r w:rsidR="009E3698" w:rsidRPr="00AF6FBE">
              <w:rPr>
                <w:rFonts w:ascii="Times New Roman" w:hAnsi="Times New Roman" w:cs="Times New Roman"/>
                <w:lang w:eastAsia="zh-TW"/>
              </w:rPr>
              <w:t>、成本效</w:t>
            </w:r>
            <w:r w:rsidR="009E3698">
              <w:rPr>
                <w:rFonts w:ascii="Times New Roman" w:hAnsi="Times New Roman" w:cs="Times New Roman" w:hint="eastAsia"/>
                <w:lang w:eastAsia="zh-TW"/>
              </w:rPr>
              <w:t>果</w:t>
            </w:r>
            <w:r w:rsidR="009E3698" w:rsidRPr="00AF6FBE">
              <w:rPr>
                <w:rFonts w:ascii="Times New Roman" w:hAnsi="Times New Roman" w:cs="Times New Roman"/>
                <w:lang w:eastAsia="zh-TW"/>
              </w:rPr>
              <w:t>分析、成本效用分析</w:t>
            </w:r>
            <w:r w:rsidR="009E3698">
              <w:rPr>
                <w:rFonts w:ascii="Times New Roman" w:hAnsi="Times New Roman" w:cs="Times New Roman" w:hint="eastAsia"/>
                <w:lang w:eastAsia="zh-TW"/>
              </w:rPr>
              <w:t>之案例分析</w:t>
            </w:r>
            <w:r w:rsidR="009E3698">
              <w:rPr>
                <w:rFonts w:ascii="Times New Roman" w:hAnsi="Times New Roman" w:cs="Times New Roman" w:hint="eastAsia"/>
                <w:lang w:eastAsia="zh-TW"/>
              </w:rPr>
              <w:t xml:space="preserve">; </w:t>
            </w:r>
            <w:r w:rsidR="001E39F3" w:rsidRPr="005071FE">
              <w:rPr>
                <w:rFonts w:ascii="Times New Roman" w:hAnsi="Times New Roman" w:cs="Times New Roman"/>
                <w:lang w:eastAsia="zh-TW"/>
              </w:rPr>
              <w:t>運用</w:t>
            </w:r>
            <w:r w:rsidR="001E39F3" w:rsidRPr="005071FE">
              <w:rPr>
                <w:rFonts w:ascii="Times New Roman" w:hAnsi="Times New Roman" w:cs="Times New Roman"/>
                <w:lang w:eastAsia="zh-TW"/>
              </w:rPr>
              <w:t xml:space="preserve"> AI </w:t>
            </w:r>
            <w:r w:rsidR="001E39F3" w:rsidRPr="005071FE">
              <w:rPr>
                <w:rFonts w:ascii="Times New Roman" w:hAnsi="Times New Roman" w:cs="Times New Roman"/>
                <w:lang w:eastAsia="zh-TW"/>
              </w:rPr>
              <w:t>工具（</w:t>
            </w:r>
            <w:r w:rsidR="001E39F3" w:rsidRPr="005071FE">
              <w:rPr>
                <w:rFonts w:ascii="Times New Roman" w:hAnsi="Times New Roman" w:cs="Times New Roman"/>
                <w:lang w:eastAsia="zh-TW"/>
              </w:rPr>
              <w:t xml:space="preserve"> </w:t>
            </w:r>
            <w:proofErr w:type="spellStart"/>
            <w:r w:rsidR="001E39F3" w:rsidRPr="005071FE">
              <w:rPr>
                <w:rFonts w:ascii="Times New Roman" w:hAnsi="Times New Roman" w:cs="Times New Roman"/>
                <w:lang w:eastAsia="zh-TW"/>
              </w:rPr>
              <w:t>NotebookLM</w:t>
            </w:r>
            <w:proofErr w:type="spellEnd"/>
            <w:r w:rsidR="001E39F3" w:rsidRPr="005071FE">
              <w:rPr>
                <w:rFonts w:ascii="Times New Roman" w:hAnsi="Times New Roman" w:cs="Times New Roman"/>
                <w:lang w:eastAsia="zh-TW"/>
              </w:rPr>
              <w:t>）快速系統化</w:t>
            </w:r>
            <w:r w:rsidR="001E39F3">
              <w:rPr>
                <w:rFonts w:ascii="Times New Roman" w:hAnsi="Times New Roman" w:cs="Times New Roman" w:hint="eastAsia"/>
                <w:lang w:eastAsia="zh-TW"/>
              </w:rPr>
              <w:t>彙整</w:t>
            </w:r>
            <w:r w:rsidR="001E39F3" w:rsidRPr="005071FE">
              <w:rPr>
                <w:rFonts w:ascii="Times New Roman" w:hAnsi="Times New Roman" w:cs="Times New Roman"/>
                <w:lang w:eastAsia="zh-TW"/>
              </w:rPr>
              <w:t>國內外</w:t>
            </w:r>
            <w:r w:rsidR="001E39F3">
              <w:rPr>
                <w:rFonts w:ascii="Times New Roman" w:hAnsi="Times New Roman" w:cs="Times New Roman" w:hint="eastAsia"/>
                <w:lang w:eastAsia="zh-TW"/>
              </w:rPr>
              <w:t>相關案例議題的醫療經濟學</w:t>
            </w:r>
            <w:r w:rsidR="001E39F3" w:rsidRPr="005071FE">
              <w:rPr>
                <w:rFonts w:ascii="Times New Roman" w:hAnsi="Times New Roman" w:cs="Times New Roman"/>
                <w:lang w:eastAsia="zh-TW"/>
              </w:rPr>
              <w:t>文獻</w:t>
            </w:r>
            <w:r w:rsidR="001E39F3">
              <w:rPr>
                <w:rFonts w:ascii="Times New Roman" w:hAnsi="Times New Roman" w:cs="Times New Roman" w:hint="eastAsia"/>
                <w:lang w:eastAsia="zh-TW"/>
              </w:rPr>
              <w:t>;</w:t>
            </w:r>
            <w:r w:rsidR="001E39F3">
              <w:rPr>
                <w:rFonts w:ascii="Times New Roman" w:hAnsi="Times New Roman" w:cs="Times New Roman" w:hint="eastAsia"/>
                <w:lang w:eastAsia="zh-TW"/>
              </w:rPr>
              <w:t xml:space="preserve"> </w:t>
            </w:r>
            <w:r w:rsidR="001E39F3" w:rsidRPr="00A65BC8">
              <w:rPr>
                <w:rFonts w:ascii="Times New Roman" w:hAnsi="Times New Roman" w:cs="Times New Roman"/>
                <w:lang w:eastAsia="zh-TW"/>
              </w:rPr>
              <w:t>匯入</w:t>
            </w:r>
            <w:r w:rsidR="001E39F3">
              <w:rPr>
                <w:rFonts w:ascii="Times New Roman" w:hAnsi="Times New Roman" w:cs="Times New Roman" w:hint="eastAsia"/>
                <w:lang w:eastAsia="zh-TW"/>
              </w:rPr>
              <w:t>軟體</w:t>
            </w:r>
            <w:r w:rsidR="001E39F3">
              <w:rPr>
                <w:rFonts w:ascii="Times New Roman" w:hAnsi="Times New Roman" w:cs="Times New Roman" w:hint="eastAsia"/>
                <w:lang w:eastAsia="zh-TW"/>
              </w:rPr>
              <w:t>(</w:t>
            </w:r>
            <w:r w:rsidR="001E39F3" w:rsidRPr="000F238C">
              <w:rPr>
                <w:rFonts w:ascii="Times New Roman" w:hAnsi="Times New Roman" w:cs="Times New Roman"/>
                <w:lang w:eastAsia="zh-TW"/>
              </w:rPr>
              <w:t>IBM SPSS Statistics</w:t>
            </w:r>
            <w:r w:rsidR="001E39F3" w:rsidRPr="00503DA3">
              <w:rPr>
                <w:rFonts w:ascii="Times New Roman" w:hAnsi="Times New Roman" w:cs="Times New Roman" w:hint="eastAsia"/>
                <w:lang w:eastAsia="zh-TW"/>
              </w:rPr>
              <w:t>)</w:t>
            </w:r>
            <w:r w:rsidR="001E39F3" w:rsidRPr="00503DA3">
              <w:rPr>
                <w:rFonts w:ascii="Times New Roman" w:hAnsi="Times New Roman" w:cs="Times New Roman"/>
                <w:lang w:eastAsia="zh-TW"/>
              </w:rPr>
              <w:t>模擬</w:t>
            </w:r>
            <w:r w:rsidR="001E39F3" w:rsidRPr="00A65BC8">
              <w:rPr>
                <w:rFonts w:ascii="Times New Roman" w:hAnsi="Times New Roman" w:cs="Times New Roman"/>
                <w:lang w:eastAsia="zh-TW"/>
              </w:rPr>
              <w:t>決策樹建構</w:t>
            </w:r>
            <w:r w:rsidR="001E39F3">
              <w:rPr>
                <w:rFonts w:ascii="Times New Roman" w:hAnsi="Times New Roman" w:cs="Times New Roman" w:hint="eastAsia"/>
                <w:lang w:eastAsia="zh-TW"/>
              </w:rPr>
              <w:t>;</w:t>
            </w:r>
            <w:r w:rsidR="001E39F3">
              <w:rPr>
                <w:rFonts w:ascii="Times New Roman" w:hAnsi="Times New Roman" w:cs="Times New Roman" w:hint="eastAsia"/>
                <w:lang w:eastAsia="zh-TW"/>
              </w:rPr>
              <w:t xml:space="preserve"> </w:t>
            </w:r>
            <w:r w:rsidRPr="005071FE">
              <w:rPr>
                <w:rFonts w:ascii="Times New Roman" w:hAnsi="Times New Roman" w:cs="Times New Roman"/>
                <w:lang w:eastAsia="zh-TW"/>
              </w:rPr>
              <w:t>操作</w:t>
            </w:r>
            <w:proofErr w:type="spellStart"/>
            <w:r w:rsidR="008C3EB8" w:rsidRPr="008C3EB8">
              <w:rPr>
                <w:rFonts w:ascii="Times New Roman" w:hAnsi="Times New Roman" w:cs="Times New Roman"/>
                <w:lang w:eastAsia="zh-TW"/>
              </w:rPr>
              <w:t>Canva</w:t>
            </w:r>
            <w:proofErr w:type="spellEnd"/>
            <w:r w:rsidRPr="005071FE">
              <w:rPr>
                <w:rFonts w:ascii="Times New Roman" w:hAnsi="Times New Roman" w:cs="Times New Roman"/>
                <w:lang w:eastAsia="zh-TW"/>
              </w:rPr>
              <w:t>建立</w:t>
            </w:r>
            <w:r w:rsidR="001E39F3">
              <w:rPr>
                <w:rFonts w:ascii="Times New Roman" w:hAnsi="Times New Roman" w:cs="Times New Roman" w:hint="eastAsia"/>
                <w:lang w:eastAsia="zh-TW"/>
              </w:rPr>
              <w:t>視覺化的</w:t>
            </w:r>
            <w:r w:rsidRPr="005071FE">
              <w:rPr>
                <w:rFonts w:ascii="Times New Roman" w:hAnsi="Times New Roman" w:cs="Times New Roman"/>
                <w:lang w:eastAsia="zh-TW"/>
              </w:rPr>
              <w:t>決策樹。</w:t>
            </w:r>
          </w:p>
        </w:tc>
      </w:tr>
      <w:tr w:rsidR="005071FE" w:rsidRPr="00986FFC" w14:paraId="4ECFE216" w14:textId="77777777" w:rsidTr="008C3EB8">
        <w:trPr>
          <w:trHeight w:val="772"/>
          <w:jc w:val="center"/>
        </w:trPr>
        <w:tc>
          <w:tcPr>
            <w:tcW w:w="1838" w:type="dxa"/>
          </w:tcPr>
          <w:p w14:paraId="4F8AA8EE" w14:textId="77777777" w:rsidR="005071FE" w:rsidRPr="00986FFC" w:rsidRDefault="005071FE" w:rsidP="005071F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86FFC">
              <w:rPr>
                <w:rFonts w:ascii="Times New Roman" w:hAnsi="Times New Roman" w:cs="Times New Roman"/>
                <w:sz w:val="22"/>
              </w:rPr>
              <w:t>態度</w:t>
            </w:r>
            <w:proofErr w:type="spellEnd"/>
          </w:p>
        </w:tc>
        <w:tc>
          <w:tcPr>
            <w:tcW w:w="7717" w:type="dxa"/>
          </w:tcPr>
          <w:p w14:paraId="157F94B2" w14:textId="06E18238" w:rsidR="005071FE" w:rsidRPr="00986FFC" w:rsidRDefault="008C3EB8" w:rsidP="008C3EB8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lang w:eastAsia="zh-TW"/>
              </w:rPr>
            </w:pPr>
            <w:r>
              <w:rPr>
                <w:lang w:eastAsia="zh-TW"/>
              </w:rPr>
              <w:t>追求醫療機構利潤與病人權益</w:t>
            </w:r>
            <w:proofErr w:type="gramStart"/>
            <w:r>
              <w:rPr>
                <w:lang w:eastAsia="zh-TW"/>
              </w:rPr>
              <w:t>之間，</w:t>
            </w:r>
            <w:proofErr w:type="gramEnd"/>
            <w:r>
              <w:rPr>
                <w:lang w:eastAsia="zh-TW"/>
              </w:rPr>
              <w:t>培養具備效率與公平兼顧的倫理決策態度。</w:t>
            </w:r>
          </w:p>
        </w:tc>
      </w:tr>
    </w:tbl>
    <w:p w14:paraId="058CA9D1" w14:textId="77777777" w:rsidR="000C48B6" w:rsidRPr="00986FFC" w:rsidRDefault="00421DAC" w:rsidP="00F5660D">
      <w:pPr>
        <w:adjustRightInd w:val="0"/>
        <w:snapToGrid w:val="0"/>
        <w:spacing w:line="360" w:lineRule="auto"/>
        <w:rPr>
          <w:rFonts w:ascii="Times New Roman" w:hAnsi="Times New Roman" w:cs="Times New Roman"/>
          <w:lang w:eastAsia="zh-TW"/>
        </w:rPr>
      </w:pPr>
      <w:r w:rsidRPr="00986FFC">
        <w:rPr>
          <w:rFonts w:ascii="Times New Roman" w:hAnsi="Times New Roman" w:cs="Times New Roman"/>
          <w:lang w:eastAsia="zh-TW"/>
        </w:rPr>
        <w:br w:type="page"/>
      </w:r>
    </w:p>
    <w:p w14:paraId="005B5D12" w14:textId="0F99A34E" w:rsidR="000C48B6" w:rsidRDefault="00570F56" w:rsidP="00F5660D">
      <w:pPr>
        <w:adjustRightInd w:val="0"/>
        <w:snapToGrid w:val="0"/>
        <w:spacing w:before="120" w:after="100" w:line="360" w:lineRule="auto"/>
        <w:rPr>
          <w:rFonts w:ascii="Times New Roman" w:hAnsi="Times New Roman" w:cs="Times New Roman"/>
          <w:b/>
          <w:sz w:val="28"/>
          <w:szCs w:val="28"/>
          <w:lang w:eastAsia="zh-TW"/>
        </w:rPr>
      </w:pPr>
      <w:r w:rsidRPr="008C3EB8">
        <w:rPr>
          <w:rFonts w:ascii="Times New Roman" w:hAnsi="Times New Roman" w:cs="Times New Roman"/>
          <w:b/>
          <w:sz w:val="28"/>
          <w:szCs w:val="28"/>
          <w:lang w:eastAsia="zh-TW"/>
        </w:rPr>
        <w:lastRenderedPageBreak/>
        <w:t>四、教學內容與課程架構</w:t>
      </w:r>
    </w:p>
    <w:p w14:paraId="0C308FB8" w14:textId="0BEED1F4" w:rsidR="00EC7EC3" w:rsidRPr="00EC7EC3" w:rsidRDefault="00EC7EC3" w:rsidP="00EC7EC3">
      <w:pPr>
        <w:adjustRightInd w:val="0"/>
        <w:snapToGrid w:val="0"/>
        <w:spacing w:before="120" w:after="100" w:line="360" w:lineRule="auto"/>
        <w:rPr>
          <w:rFonts w:hint="eastAsia"/>
          <w:lang w:eastAsia="zh-TW"/>
        </w:rPr>
      </w:pPr>
      <w:r w:rsidRPr="00EC7EC3">
        <w:rPr>
          <w:rFonts w:hint="eastAsia"/>
          <w:lang w:eastAsia="zh-TW"/>
        </w:rPr>
        <w:t>(</w:t>
      </w:r>
      <w:proofErr w:type="gramStart"/>
      <w:r w:rsidRPr="00EC7EC3">
        <w:rPr>
          <w:rFonts w:hint="eastAsia"/>
          <w:lang w:eastAsia="zh-TW"/>
        </w:rPr>
        <w:t>一</w:t>
      </w:r>
      <w:proofErr w:type="gramEnd"/>
      <w:r w:rsidRPr="00EC7EC3">
        <w:rPr>
          <w:rFonts w:hint="eastAsia"/>
          <w:lang w:eastAsia="zh-TW"/>
        </w:rPr>
        <w:t>)、課程架構</w:t>
      </w:r>
    </w:p>
    <w:p w14:paraId="7CF01C53" w14:textId="4DB4E9AA" w:rsidR="00EC7EC3" w:rsidRDefault="00421DAC" w:rsidP="00EC7EC3">
      <w:pPr>
        <w:adjustRightInd w:val="0"/>
        <w:snapToGrid w:val="0"/>
        <w:spacing w:before="120" w:after="100" w:line="360" w:lineRule="auto"/>
        <w:ind w:firstLine="720"/>
        <w:rPr>
          <w:lang w:eastAsia="zh-TW"/>
        </w:rPr>
      </w:pPr>
      <w:r>
        <w:rPr>
          <w:lang w:eastAsia="zh-TW"/>
        </w:rPr>
        <w:t>本課程</w:t>
      </w:r>
      <w:proofErr w:type="gramStart"/>
      <w:r>
        <w:rPr>
          <w:lang w:eastAsia="zh-TW"/>
        </w:rPr>
        <w:t>採</w:t>
      </w:r>
      <w:proofErr w:type="gramEnd"/>
      <w:r>
        <w:rPr>
          <w:lang w:eastAsia="zh-TW"/>
        </w:rPr>
        <w:t xml:space="preserve">「理論奠基 → 評估工具 → </w:t>
      </w:r>
      <w:r w:rsidR="00FA139F">
        <w:rPr>
          <w:rFonts w:ascii="Times New Roman" w:hAnsi="Times New Roman" w:cs="Times New Roman"/>
          <w:lang w:eastAsia="zh-TW"/>
        </w:rPr>
        <w:t>決策分析實作</w:t>
      </w:r>
      <w:r>
        <w:rPr>
          <w:lang w:eastAsia="zh-TW"/>
        </w:rPr>
        <w:t>」</w:t>
      </w:r>
      <w:r w:rsidR="00EC7EC3">
        <w:rPr>
          <w:rFonts w:hint="eastAsia"/>
          <w:lang w:eastAsia="zh-TW"/>
        </w:rPr>
        <w:t>等</w:t>
      </w:r>
      <w:r>
        <w:rPr>
          <w:lang w:eastAsia="zh-TW"/>
        </w:rPr>
        <w:t>三階段設計：</w:t>
      </w:r>
    </w:p>
    <w:p w14:paraId="141A94E5" w14:textId="52C685FC" w:rsidR="00421DAC" w:rsidRPr="00EC7EC3" w:rsidRDefault="00EC7EC3" w:rsidP="00EC7EC3">
      <w:pPr>
        <w:adjustRightInd w:val="0"/>
        <w:snapToGrid w:val="0"/>
        <w:spacing w:before="120" w:after="100" w:line="360" w:lineRule="auto"/>
        <w:rPr>
          <w:rFonts w:ascii="Times New Roman" w:hAnsi="Times New Roman" w:cs="Times New Roman"/>
          <w:lang w:eastAsia="zh-TW"/>
        </w:rPr>
      </w:pPr>
      <w:r w:rsidRPr="00EC7EC3">
        <w:rPr>
          <w:rFonts w:ascii="Times New Roman" w:hAnsi="Times New Roman" w:cs="Times New Roman" w:hint="eastAsia"/>
          <w:lang w:eastAsia="zh-TW"/>
        </w:rPr>
        <w:t>1.</w:t>
      </w:r>
      <w:r w:rsidRPr="00EC7EC3">
        <w:rPr>
          <w:rFonts w:ascii="Times New Roman" w:hAnsi="Times New Roman" w:cs="Times New Roman"/>
          <w:lang w:eastAsia="zh-TW"/>
        </w:rPr>
        <w:t>理解醫療</w:t>
      </w:r>
      <w:r w:rsidR="001E39F3">
        <w:rPr>
          <w:rFonts w:ascii="Times New Roman" w:hAnsi="Times New Roman" w:cs="Times New Roman" w:hint="eastAsia"/>
          <w:lang w:eastAsia="zh-TW"/>
        </w:rPr>
        <w:t>服務</w:t>
      </w:r>
      <w:r w:rsidRPr="00EC7EC3">
        <w:rPr>
          <w:rFonts w:ascii="Times New Roman" w:hAnsi="Times New Roman" w:cs="Times New Roman"/>
          <w:lang w:eastAsia="zh-TW"/>
        </w:rPr>
        <w:t>市場與</w:t>
      </w:r>
      <w:r w:rsidRPr="00EC7EC3">
        <w:rPr>
          <w:rFonts w:ascii="Times New Roman" w:hAnsi="Times New Roman" w:cs="Times New Roman" w:hint="eastAsia"/>
          <w:lang w:eastAsia="zh-TW"/>
        </w:rPr>
        <w:t>健保</w:t>
      </w:r>
      <w:r w:rsidRPr="00EC7EC3">
        <w:rPr>
          <w:rFonts w:ascii="Times New Roman" w:hAnsi="Times New Roman" w:cs="Times New Roman"/>
          <w:lang w:eastAsia="zh-TW"/>
        </w:rPr>
        <w:t>制度，</w:t>
      </w:r>
      <w:proofErr w:type="gramStart"/>
      <w:r w:rsidRPr="00EC7EC3">
        <w:rPr>
          <w:rFonts w:ascii="Times New Roman" w:hAnsi="Times New Roman" w:cs="Times New Roman"/>
          <w:lang w:eastAsia="zh-TW"/>
        </w:rPr>
        <w:t>釐</w:t>
      </w:r>
      <w:proofErr w:type="gramEnd"/>
      <w:r w:rsidRPr="00EC7EC3">
        <w:rPr>
          <w:rFonts w:ascii="Times New Roman" w:hAnsi="Times New Roman" w:cs="Times New Roman"/>
          <w:lang w:eastAsia="zh-TW"/>
        </w:rPr>
        <w:t>清資源配置問題本質</w:t>
      </w:r>
      <w:r w:rsidRPr="00216179">
        <w:rPr>
          <w:lang w:eastAsia="zh-TW"/>
        </w:rPr>
        <w:t>。</w:t>
      </w:r>
    </w:p>
    <w:p w14:paraId="1BC7049B" w14:textId="5AFBD2C0" w:rsidR="00EC7EC3" w:rsidRDefault="00EC7EC3" w:rsidP="00EC7EC3">
      <w:pPr>
        <w:adjustRightInd w:val="0"/>
        <w:snapToGrid w:val="0"/>
        <w:spacing w:before="120" w:after="100" w:line="360" w:lineRule="auto"/>
        <w:rPr>
          <w:lang w:eastAsia="zh-TW"/>
        </w:rPr>
      </w:pPr>
      <w:r w:rsidRPr="00EC7EC3">
        <w:rPr>
          <w:rFonts w:ascii="Times New Roman" w:hAnsi="Times New Roman" w:cs="Times New Roman" w:hint="eastAsia"/>
          <w:lang w:eastAsia="zh-TW"/>
        </w:rPr>
        <w:t>2.</w:t>
      </w:r>
      <w:r w:rsidR="00AF0685">
        <w:rPr>
          <w:rFonts w:ascii="Times New Roman" w:hAnsi="Times New Roman" w:cs="Times New Roman"/>
          <w:lang w:eastAsia="zh-TW"/>
        </w:rPr>
        <w:t>學習</w:t>
      </w:r>
      <w:r w:rsidRPr="00EC7EC3">
        <w:rPr>
          <w:rFonts w:ascii="Times New Roman" w:hAnsi="Times New Roman" w:cs="Times New Roman" w:hint="eastAsia"/>
          <w:lang w:eastAsia="zh-TW"/>
        </w:rPr>
        <w:t>三種常見的醫療</w:t>
      </w:r>
      <w:r w:rsidRPr="00EC7EC3">
        <w:rPr>
          <w:rFonts w:ascii="Times New Roman" w:hAnsi="Times New Roman" w:cs="Times New Roman"/>
          <w:lang w:eastAsia="zh-TW"/>
        </w:rPr>
        <w:t>經濟評估工具</w:t>
      </w:r>
      <w:r w:rsidRPr="00216179">
        <w:rPr>
          <w:lang w:eastAsia="zh-TW"/>
        </w:rPr>
        <w:t>。</w:t>
      </w:r>
    </w:p>
    <w:p w14:paraId="429E848D" w14:textId="18E7FEE3" w:rsidR="00EC7EC3" w:rsidRPr="00EC7EC3" w:rsidRDefault="00EC7EC3" w:rsidP="00EC7EC3">
      <w:pPr>
        <w:adjustRightInd w:val="0"/>
        <w:snapToGrid w:val="0"/>
        <w:spacing w:before="120" w:after="100" w:line="360" w:lineRule="auto"/>
        <w:rPr>
          <w:rFonts w:ascii="Times New Roman" w:hAnsi="Times New Roman" w:cs="Times New Roman" w:hint="eastAsia"/>
          <w:lang w:eastAsia="zh-TW"/>
        </w:rPr>
      </w:pPr>
      <w:r w:rsidRPr="00EC7EC3">
        <w:rPr>
          <w:rFonts w:ascii="Times New Roman" w:hAnsi="Times New Roman" w:cs="Times New Roman" w:hint="eastAsia"/>
          <w:lang w:eastAsia="zh-TW"/>
        </w:rPr>
        <w:t>3.</w:t>
      </w:r>
      <w:r>
        <w:rPr>
          <w:lang w:eastAsia="zh-TW"/>
        </w:rPr>
        <w:t>結合智慧科技工具，進行</w:t>
      </w:r>
      <w:r w:rsidR="00A61D45">
        <w:rPr>
          <w:lang w:eastAsia="zh-TW"/>
        </w:rPr>
        <w:t>決策</w:t>
      </w:r>
      <w:r w:rsidR="00A61D45">
        <w:rPr>
          <w:rFonts w:hint="eastAsia"/>
          <w:lang w:eastAsia="zh-TW"/>
        </w:rPr>
        <w:t>分析與</w:t>
      </w:r>
      <w:r w:rsidR="00A61D45">
        <w:rPr>
          <w:lang w:eastAsia="zh-TW"/>
        </w:rPr>
        <w:t>應用</w:t>
      </w:r>
      <w:r w:rsidRPr="00216179">
        <w:rPr>
          <w:lang w:eastAsia="zh-TW"/>
        </w:rPr>
        <w:t>。</w:t>
      </w:r>
    </w:p>
    <w:p w14:paraId="4E192AFD" w14:textId="0B0FA28F" w:rsidR="00B473DF" w:rsidRPr="008C3EB8" w:rsidRDefault="00B473DF" w:rsidP="00F5660D">
      <w:pPr>
        <w:adjustRightInd w:val="0"/>
        <w:snapToGrid w:val="0"/>
        <w:spacing w:before="120" w:after="100" w:line="360" w:lineRule="auto"/>
        <w:rPr>
          <w:rFonts w:ascii="Times New Roman" w:hAnsi="Times New Roman" w:cs="Times New Roman" w:hint="eastAsia"/>
          <w:b/>
          <w:sz w:val="28"/>
          <w:szCs w:val="28"/>
          <w:lang w:eastAsia="zh-TW"/>
        </w:rPr>
      </w:pPr>
      <w:r>
        <w:rPr>
          <w:rFonts w:ascii="Times New Roman" w:hAnsi="Times New Roman" w:cs="Times New Roman" w:hint="eastAsia"/>
          <w:lang w:eastAsia="zh-TW"/>
        </w:rPr>
        <w:t>(</w:t>
      </w:r>
      <w:r w:rsidR="00EC7EC3">
        <w:rPr>
          <w:rFonts w:ascii="Times New Roman" w:hAnsi="Times New Roman" w:cs="Times New Roman" w:hint="eastAsia"/>
          <w:lang w:eastAsia="zh-TW"/>
        </w:rPr>
        <w:t>二</w:t>
      </w:r>
      <w:r>
        <w:rPr>
          <w:rFonts w:ascii="Times New Roman" w:hAnsi="Times New Roman" w:cs="Times New Roman" w:hint="eastAsia"/>
          <w:lang w:eastAsia="zh-TW"/>
        </w:rPr>
        <w:t>)</w:t>
      </w:r>
      <w:r>
        <w:rPr>
          <w:rFonts w:ascii="新細明體" w:eastAsia="新細明體" w:hAnsi="新細明體" w:cs="Times New Roman" w:hint="eastAsia"/>
          <w:lang w:eastAsia="zh-TW"/>
        </w:rPr>
        <w:t>、</w:t>
      </w:r>
      <w:r w:rsidRPr="00216179">
        <w:rPr>
          <w:rFonts w:ascii="Times New Roman" w:hAnsi="Times New Roman" w:cs="Times New Roman"/>
          <w:lang w:eastAsia="zh-TW"/>
        </w:rPr>
        <w:t>單</w:t>
      </w:r>
      <w:r w:rsidRPr="00216179">
        <w:rPr>
          <w:lang w:eastAsia="zh-TW"/>
        </w:rPr>
        <w:t>元</w:t>
      </w:r>
      <w:r>
        <w:rPr>
          <w:rFonts w:hint="eastAsia"/>
          <w:lang w:eastAsia="zh-TW"/>
        </w:rPr>
        <w:t>規劃</w:t>
      </w:r>
    </w:p>
    <w:p w14:paraId="1F6A2F07" w14:textId="77777777" w:rsidR="00D9079E" w:rsidRPr="00D9079E" w:rsidRDefault="00216179" w:rsidP="00216179">
      <w:pPr>
        <w:spacing w:before="100" w:beforeAutospacing="1" w:after="100" w:afterAutospacing="1" w:line="240" w:lineRule="auto"/>
        <w:rPr>
          <w:lang w:eastAsia="zh-TW"/>
        </w:rPr>
      </w:pPr>
      <w:r w:rsidRPr="00216179">
        <w:rPr>
          <w:rFonts w:ascii="Times New Roman" w:hAnsi="Times New Roman" w:cs="Times New Roman" w:hint="eastAsia"/>
          <w:lang w:eastAsia="zh-TW"/>
        </w:rPr>
        <w:t>1.</w:t>
      </w:r>
      <w:r w:rsidRPr="00216179">
        <w:rPr>
          <w:rFonts w:ascii="Times New Roman" w:hAnsi="Times New Roman" w:cs="Times New Roman"/>
          <w:lang w:eastAsia="zh-TW"/>
        </w:rPr>
        <w:t>單</w:t>
      </w:r>
      <w:r w:rsidRPr="00216179">
        <w:rPr>
          <w:lang w:eastAsia="zh-TW"/>
        </w:rPr>
        <w:t>元</w:t>
      </w:r>
      <w:proofErr w:type="gramStart"/>
      <w:r w:rsidRPr="00216179">
        <w:rPr>
          <w:lang w:eastAsia="zh-TW"/>
        </w:rPr>
        <w:t>一</w:t>
      </w:r>
      <w:proofErr w:type="gramEnd"/>
      <w:r w:rsidRPr="00216179">
        <w:rPr>
          <w:lang w:eastAsia="zh-TW"/>
        </w:rPr>
        <w:t>：</w:t>
      </w:r>
      <w:r w:rsidR="00D9079E" w:rsidRPr="00D9079E">
        <w:rPr>
          <w:lang w:eastAsia="zh-TW"/>
        </w:rPr>
        <w:t>醫療</w:t>
      </w:r>
      <w:r w:rsidR="00D9079E" w:rsidRPr="00D9079E">
        <w:rPr>
          <w:rFonts w:hint="eastAsia"/>
          <w:lang w:eastAsia="zh-TW"/>
        </w:rPr>
        <w:t>服務</w:t>
      </w:r>
      <w:r w:rsidR="00D9079E" w:rsidRPr="00D9079E">
        <w:rPr>
          <w:lang w:eastAsia="zh-TW"/>
        </w:rPr>
        <w:t>市場與</w:t>
      </w:r>
      <w:r w:rsidR="00D9079E" w:rsidRPr="00D9079E">
        <w:rPr>
          <w:rFonts w:hint="eastAsia"/>
          <w:lang w:eastAsia="zh-TW"/>
        </w:rPr>
        <w:t>健保支付制度</w:t>
      </w:r>
    </w:p>
    <w:p w14:paraId="59AF09F2" w14:textId="11CA08C6" w:rsidR="00216179" w:rsidRDefault="00216179" w:rsidP="00216179">
      <w:pPr>
        <w:spacing w:before="100" w:beforeAutospacing="1" w:after="100" w:afterAutospacing="1" w:line="240" w:lineRule="auto"/>
        <w:rPr>
          <w:lang w:eastAsia="zh-TW"/>
        </w:rPr>
      </w:pPr>
      <w:r>
        <w:rPr>
          <w:rFonts w:hint="eastAsia"/>
          <w:lang w:eastAsia="zh-TW"/>
        </w:rPr>
        <w:t xml:space="preserve">  </w:t>
      </w:r>
      <w:r w:rsidRPr="00AF4A48">
        <w:rPr>
          <w:rFonts w:ascii="Times New Roman" w:hAnsi="Times New Roman" w:cs="Times New Roman" w:hint="eastAsia"/>
          <w:lang w:eastAsia="zh-TW"/>
        </w:rPr>
        <w:t>(1).</w:t>
      </w:r>
      <w:r w:rsidRPr="00216179">
        <w:rPr>
          <w:lang w:eastAsia="zh-TW"/>
        </w:rPr>
        <w:t>醫療服務</w:t>
      </w:r>
      <w:r w:rsidR="001E39F3">
        <w:rPr>
          <w:rFonts w:hint="eastAsia"/>
          <w:lang w:eastAsia="zh-TW"/>
        </w:rPr>
        <w:t>市場</w:t>
      </w:r>
      <w:r w:rsidRPr="00216179">
        <w:rPr>
          <w:lang w:eastAsia="zh-TW"/>
        </w:rPr>
        <w:t>的特殊性（資訊不對稱、道德風險、逆選擇）。</w:t>
      </w:r>
    </w:p>
    <w:p w14:paraId="31BDF764" w14:textId="36C7A4CA" w:rsidR="00216179" w:rsidRPr="00216179" w:rsidRDefault="00216179" w:rsidP="00216179">
      <w:pPr>
        <w:spacing w:before="100" w:beforeAutospacing="1" w:after="100" w:afterAutospacing="1" w:line="240" w:lineRule="auto"/>
        <w:rPr>
          <w:lang w:eastAsia="zh-TW"/>
        </w:rPr>
      </w:pPr>
      <w:r>
        <w:rPr>
          <w:rFonts w:hint="eastAsia"/>
          <w:lang w:eastAsia="zh-TW"/>
        </w:rPr>
        <w:t xml:space="preserve">  </w:t>
      </w:r>
      <w:r w:rsidRPr="00AF4A48">
        <w:rPr>
          <w:rFonts w:ascii="Times New Roman" w:hAnsi="Times New Roman" w:cs="Times New Roman" w:hint="eastAsia"/>
          <w:lang w:eastAsia="zh-TW"/>
        </w:rPr>
        <w:t>(</w:t>
      </w:r>
      <w:r>
        <w:rPr>
          <w:rFonts w:ascii="Times New Roman" w:hAnsi="Times New Roman" w:cs="Times New Roman" w:hint="eastAsia"/>
          <w:lang w:eastAsia="zh-TW"/>
        </w:rPr>
        <w:t>2</w:t>
      </w:r>
      <w:r w:rsidRPr="00AF4A48">
        <w:rPr>
          <w:rFonts w:ascii="Times New Roman" w:hAnsi="Times New Roman" w:cs="Times New Roman" w:hint="eastAsia"/>
          <w:lang w:eastAsia="zh-TW"/>
        </w:rPr>
        <w:t>).</w:t>
      </w:r>
      <w:r>
        <w:rPr>
          <w:rFonts w:ascii="Times New Roman" w:hAnsi="Times New Roman" w:cs="Times New Roman" w:hint="eastAsia"/>
          <w:lang w:eastAsia="zh-TW"/>
        </w:rPr>
        <w:t>台</w:t>
      </w:r>
      <w:r w:rsidRPr="00216179">
        <w:rPr>
          <w:lang w:eastAsia="zh-TW"/>
        </w:rPr>
        <w:t>灣健康保險支付制度對醫</w:t>
      </w:r>
      <w:r>
        <w:rPr>
          <w:rFonts w:hint="eastAsia"/>
          <w:lang w:eastAsia="zh-TW"/>
        </w:rPr>
        <w:t>療機構</w:t>
      </w:r>
      <w:r w:rsidRPr="00216179">
        <w:rPr>
          <w:lang w:eastAsia="zh-TW"/>
        </w:rPr>
        <w:t>經營的經濟誘因。</w:t>
      </w:r>
    </w:p>
    <w:p w14:paraId="5FC88481" w14:textId="2861FDDC" w:rsidR="00216179" w:rsidRPr="00216179" w:rsidRDefault="00216179" w:rsidP="00216179">
      <w:pPr>
        <w:spacing w:before="100" w:beforeAutospacing="1" w:after="100" w:afterAutospacing="1" w:line="240" w:lineRule="auto"/>
        <w:rPr>
          <w:lang w:eastAsia="zh-TW"/>
        </w:rPr>
      </w:pPr>
      <w:r w:rsidRPr="00216179">
        <w:rPr>
          <w:rFonts w:ascii="Times New Roman" w:hAnsi="Times New Roman" w:cs="Times New Roman" w:hint="eastAsia"/>
          <w:lang w:eastAsia="zh-TW"/>
        </w:rPr>
        <w:t>2.</w:t>
      </w:r>
      <w:r w:rsidRPr="00216179">
        <w:rPr>
          <w:rFonts w:ascii="Times New Roman" w:hAnsi="Times New Roman" w:cs="Times New Roman"/>
          <w:lang w:eastAsia="zh-TW"/>
        </w:rPr>
        <w:t>單</w:t>
      </w:r>
      <w:r w:rsidR="00AF0685">
        <w:rPr>
          <w:lang w:eastAsia="zh-TW"/>
        </w:rPr>
        <w:t>元二：</w:t>
      </w:r>
      <w:r w:rsidR="001E39F3">
        <w:rPr>
          <w:rFonts w:hint="eastAsia"/>
          <w:lang w:eastAsia="zh-TW"/>
        </w:rPr>
        <w:t>醫療經濟</w:t>
      </w:r>
      <w:r>
        <w:rPr>
          <w:rFonts w:hint="eastAsia"/>
          <w:lang w:eastAsia="zh-TW"/>
        </w:rPr>
        <w:t>評估工具</w:t>
      </w:r>
    </w:p>
    <w:p w14:paraId="380C5D7A" w14:textId="05C9C792" w:rsidR="00B473DF" w:rsidRDefault="00B473DF" w:rsidP="00B473DF">
      <w:pPr>
        <w:spacing w:before="100" w:beforeAutospacing="1" w:after="100" w:afterAutospacing="1" w:line="240" w:lineRule="auto"/>
        <w:rPr>
          <w:lang w:eastAsia="zh-TW"/>
        </w:rPr>
      </w:pPr>
      <w:r>
        <w:rPr>
          <w:rFonts w:ascii="Times New Roman" w:hAnsi="Times New Roman" w:cs="Times New Roman" w:hint="eastAsia"/>
          <w:lang w:eastAsia="zh-TW"/>
        </w:rPr>
        <w:t xml:space="preserve">    (1).</w:t>
      </w:r>
      <w:r w:rsidR="00216179" w:rsidRPr="00216179">
        <w:rPr>
          <w:lang w:eastAsia="zh-TW"/>
        </w:rPr>
        <w:t>成本基本概念（直接、間接、無形成本）。</w:t>
      </w:r>
    </w:p>
    <w:p w14:paraId="77145F1C" w14:textId="2F776E2D" w:rsidR="00216179" w:rsidRPr="00216179" w:rsidRDefault="00B473DF" w:rsidP="00B473DF">
      <w:pPr>
        <w:spacing w:before="100" w:beforeAutospacing="1" w:after="100" w:afterAutospacing="1" w:line="240" w:lineRule="auto"/>
        <w:rPr>
          <w:lang w:eastAsia="zh-TW"/>
        </w:rPr>
      </w:pPr>
      <w:r>
        <w:rPr>
          <w:lang w:eastAsia="zh-TW"/>
        </w:rPr>
        <w:t xml:space="preserve">  </w:t>
      </w:r>
      <w:r w:rsidRPr="00AF4A48">
        <w:rPr>
          <w:rFonts w:ascii="Times New Roman" w:hAnsi="Times New Roman" w:cs="Times New Roman" w:hint="eastAsia"/>
          <w:lang w:eastAsia="zh-TW"/>
        </w:rPr>
        <w:t>(</w:t>
      </w:r>
      <w:r w:rsidR="00AF0685">
        <w:rPr>
          <w:rFonts w:ascii="Times New Roman" w:hAnsi="Times New Roman" w:cs="Times New Roman" w:hint="eastAsia"/>
          <w:lang w:eastAsia="zh-TW"/>
        </w:rPr>
        <w:t>2</w:t>
      </w:r>
      <w:r>
        <w:rPr>
          <w:rFonts w:ascii="Times New Roman" w:hAnsi="Times New Roman" w:cs="Times New Roman" w:hint="eastAsia"/>
          <w:lang w:eastAsia="zh-TW"/>
        </w:rPr>
        <w:t>)</w:t>
      </w:r>
      <w:r w:rsidR="00CA73BB">
        <w:rPr>
          <w:rFonts w:ascii="Times New Roman" w:hAnsi="Times New Roman" w:cs="Times New Roman" w:hint="eastAsia"/>
          <w:lang w:eastAsia="zh-TW"/>
        </w:rPr>
        <w:t>.</w:t>
      </w:r>
      <w:proofErr w:type="spellStart"/>
      <w:r w:rsidR="00216179" w:rsidRPr="00563EFB">
        <w:rPr>
          <w:rFonts w:ascii="Times New Roman" w:hAnsi="Times New Roman" w:cs="Times New Roman"/>
        </w:rPr>
        <w:t>成本效益分析</w:t>
      </w:r>
      <w:r w:rsidR="00216179" w:rsidRPr="00AF6FBE">
        <w:rPr>
          <w:rFonts w:ascii="Times New Roman" w:hAnsi="Times New Roman" w:cs="Times New Roman"/>
        </w:rPr>
        <w:t>、成本效</w:t>
      </w:r>
      <w:r w:rsidR="00216179">
        <w:rPr>
          <w:rFonts w:ascii="Times New Roman" w:hAnsi="Times New Roman" w:cs="Times New Roman" w:hint="eastAsia"/>
        </w:rPr>
        <w:t>果</w:t>
      </w:r>
      <w:r w:rsidR="00216179" w:rsidRPr="00AF6FBE">
        <w:rPr>
          <w:rFonts w:ascii="Times New Roman" w:hAnsi="Times New Roman" w:cs="Times New Roman"/>
        </w:rPr>
        <w:t>分析、成本效用分析</w:t>
      </w:r>
      <w:proofErr w:type="spellEnd"/>
      <w:r w:rsidR="00216179" w:rsidRPr="00216179">
        <w:rPr>
          <w:lang w:eastAsia="zh-TW"/>
        </w:rPr>
        <w:t>。</w:t>
      </w:r>
    </w:p>
    <w:p w14:paraId="0ED1A572" w14:textId="77777777" w:rsidR="00B473DF" w:rsidRDefault="00216179" w:rsidP="00B473DF">
      <w:pPr>
        <w:spacing w:before="100" w:beforeAutospacing="1" w:after="100" w:afterAutospacing="1" w:line="240" w:lineRule="auto"/>
        <w:rPr>
          <w:rFonts w:ascii="Times New Roman" w:hAnsi="Times New Roman" w:cs="Times New Roman"/>
          <w:lang w:eastAsia="zh-TW"/>
        </w:rPr>
      </w:pPr>
      <w:r w:rsidRPr="00B473DF">
        <w:rPr>
          <w:rFonts w:ascii="Times New Roman" w:hAnsi="Times New Roman" w:cs="Times New Roman" w:hint="eastAsia"/>
          <w:lang w:eastAsia="zh-TW"/>
        </w:rPr>
        <w:t>3.</w:t>
      </w:r>
      <w:r w:rsidRPr="00216179">
        <w:rPr>
          <w:rFonts w:ascii="Times New Roman" w:hAnsi="Times New Roman" w:cs="Times New Roman"/>
          <w:lang w:eastAsia="zh-TW"/>
        </w:rPr>
        <w:t>單元</w:t>
      </w:r>
      <w:proofErr w:type="gramStart"/>
      <w:r w:rsidRPr="00216179">
        <w:rPr>
          <w:rFonts w:ascii="Times New Roman" w:hAnsi="Times New Roman" w:cs="Times New Roman"/>
          <w:lang w:eastAsia="zh-TW"/>
        </w:rPr>
        <w:t>三</w:t>
      </w:r>
      <w:proofErr w:type="gramEnd"/>
      <w:r w:rsidRPr="00216179">
        <w:rPr>
          <w:rFonts w:ascii="Times New Roman" w:hAnsi="Times New Roman" w:cs="Times New Roman"/>
          <w:lang w:eastAsia="zh-TW"/>
        </w:rPr>
        <w:t>：智慧科技導入與經濟決策實作</w:t>
      </w:r>
    </w:p>
    <w:p w14:paraId="17304570" w14:textId="2349BA06" w:rsidR="00B473DF" w:rsidRDefault="00B473DF" w:rsidP="00B473DF">
      <w:pPr>
        <w:spacing w:before="100" w:beforeAutospacing="1" w:after="100" w:afterAutospacing="1" w:line="240" w:lineRule="auto"/>
        <w:rPr>
          <w:rFonts w:ascii="Times New Roman" w:hAnsi="Times New Roman" w:cs="Times New Roman"/>
          <w:lang w:eastAsia="zh-TW"/>
        </w:rPr>
      </w:pPr>
      <w:r>
        <w:rPr>
          <w:rFonts w:ascii="Times New Roman" w:hAnsi="Times New Roman" w:cs="Times New Roman"/>
          <w:lang w:eastAsia="zh-TW"/>
        </w:rPr>
        <w:t xml:space="preserve">    </w:t>
      </w:r>
      <w:r>
        <w:rPr>
          <w:rFonts w:ascii="Times New Roman" w:hAnsi="Times New Roman" w:cs="Times New Roman" w:hint="eastAsia"/>
          <w:lang w:eastAsia="zh-TW"/>
        </w:rPr>
        <w:t>(1).</w:t>
      </w:r>
      <w:r w:rsidR="001E39F3">
        <w:rPr>
          <w:rFonts w:ascii="Times New Roman" w:hAnsi="Times New Roman" w:cs="Times New Roman" w:hint="eastAsia"/>
          <w:lang w:eastAsia="zh-TW"/>
        </w:rPr>
        <w:t>運用</w:t>
      </w:r>
      <w:r w:rsidR="001E39F3" w:rsidRPr="005071FE">
        <w:rPr>
          <w:rFonts w:ascii="Times New Roman" w:hAnsi="Times New Roman" w:cs="Times New Roman"/>
          <w:lang w:eastAsia="zh-TW"/>
        </w:rPr>
        <w:t xml:space="preserve">AI </w:t>
      </w:r>
      <w:r w:rsidR="001E39F3" w:rsidRPr="005071FE">
        <w:rPr>
          <w:rFonts w:ascii="Times New Roman" w:hAnsi="Times New Roman" w:cs="Times New Roman"/>
          <w:lang w:eastAsia="zh-TW"/>
        </w:rPr>
        <w:t>工具</w:t>
      </w:r>
      <w:r w:rsidR="001E39F3">
        <w:rPr>
          <w:rFonts w:ascii="Times New Roman" w:hAnsi="Times New Roman" w:cs="Times New Roman" w:hint="eastAsia"/>
          <w:lang w:eastAsia="zh-TW"/>
        </w:rPr>
        <w:t>:</w:t>
      </w:r>
      <w:r w:rsidR="001E39F3" w:rsidRPr="001E39F3">
        <w:rPr>
          <w:rFonts w:ascii="Times New Roman" w:hAnsi="Times New Roman" w:cs="Times New Roman"/>
          <w:lang w:eastAsia="zh-TW"/>
        </w:rPr>
        <w:t xml:space="preserve"> </w:t>
      </w:r>
      <w:proofErr w:type="spellStart"/>
      <w:r w:rsidR="001E39F3" w:rsidRPr="005071FE">
        <w:rPr>
          <w:rFonts w:ascii="Times New Roman" w:hAnsi="Times New Roman" w:cs="Times New Roman"/>
          <w:lang w:eastAsia="zh-TW"/>
        </w:rPr>
        <w:t>NotebookLM</w:t>
      </w:r>
      <w:proofErr w:type="spellEnd"/>
      <w:r w:rsidR="001E39F3">
        <w:rPr>
          <w:rFonts w:ascii="Times New Roman" w:hAnsi="Times New Roman" w:cs="Times New Roman" w:hint="eastAsia"/>
          <w:lang w:eastAsia="zh-TW"/>
        </w:rPr>
        <w:t>彙整</w:t>
      </w:r>
      <w:r w:rsidR="001E39F3" w:rsidRPr="005071FE">
        <w:rPr>
          <w:rFonts w:ascii="Times New Roman" w:hAnsi="Times New Roman" w:cs="Times New Roman"/>
          <w:lang w:eastAsia="zh-TW"/>
        </w:rPr>
        <w:t>國內外</w:t>
      </w:r>
      <w:r w:rsidR="001E39F3">
        <w:rPr>
          <w:rFonts w:ascii="Times New Roman" w:hAnsi="Times New Roman" w:cs="Times New Roman" w:hint="eastAsia"/>
          <w:lang w:eastAsia="zh-TW"/>
        </w:rPr>
        <w:t>相關案例議題的醫療經濟學</w:t>
      </w:r>
      <w:r w:rsidR="001E39F3" w:rsidRPr="005071FE">
        <w:rPr>
          <w:rFonts w:ascii="Times New Roman" w:hAnsi="Times New Roman" w:cs="Times New Roman"/>
          <w:lang w:eastAsia="zh-TW"/>
        </w:rPr>
        <w:t>文獻</w:t>
      </w:r>
      <w:r w:rsidR="001E39F3" w:rsidRPr="00216179">
        <w:rPr>
          <w:lang w:eastAsia="zh-TW"/>
        </w:rPr>
        <w:t>。</w:t>
      </w:r>
    </w:p>
    <w:p w14:paraId="52DB2E4A" w14:textId="62228238" w:rsidR="00B473DF" w:rsidRDefault="00B473DF" w:rsidP="00B473DF">
      <w:pPr>
        <w:spacing w:before="100" w:beforeAutospacing="1" w:after="100" w:afterAutospacing="1" w:line="240" w:lineRule="auto"/>
        <w:rPr>
          <w:rFonts w:ascii="Times New Roman" w:hAnsi="Times New Roman" w:cs="Times New Roman"/>
          <w:lang w:eastAsia="zh-TW"/>
        </w:rPr>
      </w:pPr>
      <w:r>
        <w:rPr>
          <w:rFonts w:ascii="Times New Roman" w:hAnsi="Times New Roman" w:cs="Times New Roman" w:hint="eastAsia"/>
          <w:lang w:eastAsia="zh-TW"/>
        </w:rPr>
        <w:t xml:space="preserve">    </w:t>
      </w:r>
      <w:r w:rsidRPr="00AF4A48">
        <w:rPr>
          <w:rFonts w:ascii="Times New Roman" w:hAnsi="Times New Roman" w:cs="Times New Roman" w:hint="eastAsia"/>
          <w:lang w:eastAsia="zh-TW"/>
        </w:rPr>
        <w:t>(</w:t>
      </w:r>
      <w:r>
        <w:rPr>
          <w:rFonts w:ascii="Times New Roman" w:hAnsi="Times New Roman" w:cs="Times New Roman" w:hint="eastAsia"/>
          <w:lang w:eastAsia="zh-TW"/>
        </w:rPr>
        <w:t>2</w:t>
      </w:r>
      <w:r w:rsidRPr="00AF4A48">
        <w:rPr>
          <w:rFonts w:ascii="Times New Roman" w:hAnsi="Times New Roman" w:cs="Times New Roman" w:hint="eastAsia"/>
          <w:lang w:eastAsia="zh-TW"/>
        </w:rPr>
        <w:t>).</w:t>
      </w:r>
      <w:r w:rsidR="001E39F3" w:rsidRPr="00AF6FBE">
        <w:rPr>
          <w:rFonts w:ascii="Times New Roman" w:hAnsi="Times New Roman" w:cs="Times New Roman"/>
          <w:lang w:eastAsia="zh-TW"/>
        </w:rPr>
        <w:t>案例</w:t>
      </w:r>
      <w:r w:rsidR="001E39F3">
        <w:rPr>
          <w:rFonts w:ascii="Times New Roman" w:hAnsi="Times New Roman" w:cs="Times New Roman"/>
          <w:lang w:eastAsia="zh-TW"/>
        </w:rPr>
        <w:t>分析</w:t>
      </w:r>
      <w:r w:rsidR="001E39F3">
        <w:rPr>
          <w:rFonts w:ascii="Times New Roman" w:hAnsi="Times New Roman" w:cs="Times New Roman" w:hint="eastAsia"/>
          <w:lang w:eastAsia="zh-TW"/>
        </w:rPr>
        <w:t>與</w:t>
      </w:r>
      <w:r w:rsidR="001E39F3" w:rsidRPr="00A65BC8">
        <w:rPr>
          <w:rFonts w:ascii="Times New Roman" w:hAnsi="Times New Roman" w:cs="Times New Roman"/>
          <w:lang w:eastAsia="zh-TW"/>
        </w:rPr>
        <w:t>匯入</w:t>
      </w:r>
      <w:r w:rsidR="001E39F3">
        <w:rPr>
          <w:rFonts w:ascii="Times New Roman" w:hAnsi="Times New Roman" w:cs="Times New Roman" w:hint="eastAsia"/>
          <w:lang w:eastAsia="zh-TW"/>
        </w:rPr>
        <w:t>軟體</w:t>
      </w:r>
      <w:r w:rsidR="001E39F3">
        <w:rPr>
          <w:rFonts w:ascii="Times New Roman" w:hAnsi="Times New Roman" w:cs="Times New Roman" w:hint="eastAsia"/>
          <w:lang w:eastAsia="zh-TW"/>
        </w:rPr>
        <w:t>(</w:t>
      </w:r>
      <w:r w:rsidR="001E39F3" w:rsidRPr="000F238C">
        <w:rPr>
          <w:rFonts w:ascii="Times New Roman" w:hAnsi="Times New Roman" w:cs="Times New Roman"/>
          <w:lang w:eastAsia="zh-TW"/>
        </w:rPr>
        <w:t>IBM SPSS Statistics</w:t>
      </w:r>
      <w:r w:rsidR="001E39F3" w:rsidRPr="00503DA3">
        <w:rPr>
          <w:rFonts w:ascii="Times New Roman" w:hAnsi="Times New Roman" w:cs="Times New Roman" w:hint="eastAsia"/>
          <w:lang w:eastAsia="zh-TW"/>
        </w:rPr>
        <w:t>)</w:t>
      </w:r>
      <w:r w:rsidR="001E39F3" w:rsidRPr="00503DA3">
        <w:rPr>
          <w:rFonts w:ascii="Times New Roman" w:hAnsi="Times New Roman" w:cs="Times New Roman"/>
          <w:lang w:eastAsia="zh-TW"/>
        </w:rPr>
        <w:t>模擬</w:t>
      </w:r>
      <w:r w:rsidR="001E39F3" w:rsidRPr="00A65BC8">
        <w:rPr>
          <w:rFonts w:ascii="Times New Roman" w:hAnsi="Times New Roman" w:cs="Times New Roman"/>
          <w:lang w:eastAsia="zh-TW"/>
        </w:rPr>
        <w:t>決策樹建構</w:t>
      </w:r>
      <w:r w:rsidR="001E39F3" w:rsidRPr="00216179">
        <w:rPr>
          <w:lang w:eastAsia="zh-TW"/>
        </w:rPr>
        <w:t>。</w:t>
      </w:r>
    </w:p>
    <w:p w14:paraId="1D9AB01C" w14:textId="2682224A" w:rsidR="00B473DF" w:rsidRDefault="00B473DF" w:rsidP="00B473DF">
      <w:pPr>
        <w:spacing w:before="100" w:beforeAutospacing="1" w:after="100" w:afterAutospacing="1" w:line="240" w:lineRule="auto"/>
        <w:rPr>
          <w:lang w:eastAsia="zh-TW"/>
        </w:rPr>
      </w:pPr>
      <w:r>
        <w:rPr>
          <w:rFonts w:ascii="Times New Roman" w:hAnsi="Times New Roman" w:cs="Times New Roman" w:hint="eastAsia"/>
          <w:lang w:eastAsia="zh-TW"/>
        </w:rPr>
        <w:t xml:space="preserve">    (3).</w:t>
      </w:r>
      <w:proofErr w:type="spellStart"/>
      <w:r w:rsidR="001E39F3" w:rsidRPr="00F8532C">
        <w:rPr>
          <w:rFonts w:ascii="Times New Roman" w:hAnsi="Times New Roman" w:cs="Times New Roman"/>
          <w:lang w:eastAsia="zh-TW"/>
        </w:rPr>
        <w:t>Canva</w:t>
      </w:r>
      <w:proofErr w:type="spellEnd"/>
      <w:r w:rsidR="001E39F3" w:rsidRPr="00F8532C">
        <w:rPr>
          <w:rFonts w:ascii="Times New Roman" w:hAnsi="Times New Roman" w:cs="Times New Roman"/>
          <w:lang w:eastAsia="zh-TW"/>
        </w:rPr>
        <w:t xml:space="preserve"> </w:t>
      </w:r>
      <w:r w:rsidR="001E39F3" w:rsidRPr="00F8532C">
        <w:rPr>
          <w:rFonts w:ascii="Times New Roman" w:hAnsi="Times New Roman" w:cs="Times New Roman"/>
          <w:lang w:eastAsia="zh-TW"/>
        </w:rPr>
        <w:t>製作決策</w:t>
      </w:r>
      <w:r w:rsidR="001E39F3">
        <w:rPr>
          <w:rFonts w:ascii="Times New Roman" w:hAnsi="Times New Roman" w:cs="Times New Roman" w:hint="eastAsia"/>
          <w:lang w:eastAsia="zh-TW"/>
        </w:rPr>
        <w:t>樹</w:t>
      </w:r>
      <w:r w:rsidR="001E39F3" w:rsidRPr="00F8532C">
        <w:rPr>
          <w:rFonts w:ascii="Times New Roman" w:hAnsi="Times New Roman" w:cs="Times New Roman"/>
          <w:lang w:eastAsia="zh-TW"/>
        </w:rPr>
        <w:t>視覺化圖表</w:t>
      </w:r>
      <w:r w:rsidR="001E39F3" w:rsidRPr="00216179">
        <w:rPr>
          <w:lang w:eastAsia="zh-TW"/>
        </w:rPr>
        <w:t>。</w:t>
      </w:r>
    </w:p>
    <w:p w14:paraId="5FD177B7" w14:textId="7615D33D" w:rsidR="00732339" w:rsidRDefault="00732339" w:rsidP="00B473DF">
      <w:pPr>
        <w:spacing w:before="100" w:beforeAutospacing="1" w:after="100" w:afterAutospacing="1" w:line="240" w:lineRule="auto"/>
        <w:rPr>
          <w:rFonts w:ascii="Times New Roman" w:hAnsi="Times New Roman" w:cs="Times New Roman" w:hint="eastAsia"/>
          <w:lang w:eastAsia="zh-TW"/>
        </w:rPr>
      </w:pPr>
      <w:r>
        <w:rPr>
          <w:rFonts w:hint="eastAsia"/>
          <w:lang w:eastAsia="zh-TW"/>
        </w:rPr>
        <w:t xml:space="preserve">  </w:t>
      </w:r>
      <w:r>
        <w:rPr>
          <w:rFonts w:ascii="Times New Roman" w:hAnsi="Times New Roman" w:cs="Times New Roman" w:hint="eastAsia"/>
          <w:lang w:eastAsia="zh-TW"/>
        </w:rPr>
        <w:t>(4).</w:t>
      </w:r>
      <w:r>
        <w:rPr>
          <w:rFonts w:ascii="Times New Roman" w:hAnsi="Times New Roman" w:cs="Times New Roman" w:hint="eastAsia"/>
          <w:lang w:eastAsia="zh-TW"/>
        </w:rPr>
        <w:t>產生醫療決策報告</w:t>
      </w:r>
      <w:r w:rsidRPr="00216179">
        <w:rPr>
          <w:lang w:eastAsia="zh-TW"/>
        </w:rPr>
        <w:t>。</w:t>
      </w:r>
    </w:p>
    <w:p w14:paraId="5CA6750E" w14:textId="77777777" w:rsidR="00CA73BB" w:rsidRDefault="00CA73BB">
      <w:pPr>
        <w:rPr>
          <w:rFonts w:ascii="Times New Roman" w:hAnsi="Times New Roman" w:cs="Times New Roman"/>
          <w:lang w:eastAsia="zh-TW"/>
        </w:rPr>
      </w:pPr>
      <w:r>
        <w:rPr>
          <w:rFonts w:ascii="Times New Roman" w:hAnsi="Times New Roman" w:cs="Times New Roman"/>
          <w:lang w:eastAsia="zh-TW"/>
        </w:rPr>
        <w:br w:type="page"/>
      </w:r>
    </w:p>
    <w:p w14:paraId="4BF0F583" w14:textId="78AB3F40" w:rsidR="00CA73BB" w:rsidRPr="00CA73BB" w:rsidRDefault="00CA73BB" w:rsidP="00CA73BB">
      <w:pPr>
        <w:adjustRightInd w:val="0"/>
        <w:snapToGrid w:val="0"/>
        <w:spacing w:before="120" w:after="100" w:line="360" w:lineRule="auto"/>
        <w:rPr>
          <w:rFonts w:ascii="Times New Roman" w:hAnsi="Times New Roman" w:cs="Times New Roman" w:hint="eastAsia"/>
          <w:lang w:eastAsia="zh-TW"/>
        </w:rPr>
      </w:pPr>
      <w:r>
        <w:rPr>
          <w:rFonts w:ascii="Times New Roman" w:hAnsi="Times New Roman" w:cs="Times New Roman" w:hint="eastAsia"/>
          <w:lang w:eastAsia="zh-TW"/>
        </w:rPr>
        <w:lastRenderedPageBreak/>
        <w:t>(</w:t>
      </w:r>
      <w:r>
        <w:rPr>
          <w:rFonts w:ascii="Times New Roman" w:hAnsi="Times New Roman" w:cs="Times New Roman" w:hint="eastAsia"/>
          <w:lang w:eastAsia="zh-TW"/>
        </w:rPr>
        <w:t>三</w:t>
      </w:r>
      <w:r>
        <w:rPr>
          <w:rFonts w:ascii="Times New Roman" w:hAnsi="Times New Roman" w:cs="Times New Roman" w:hint="eastAsia"/>
          <w:lang w:eastAsia="zh-TW"/>
        </w:rPr>
        <w:t>)</w:t>
      </w:r>
      <w:r>
        <w:rPr>
          <w:rFonts w:ascii="新細明體" w:eastAsia="新細明體" w:hAnsi="新細明體" w:cs="Times New Roman" w:hint="eastAsia"/>
          <w:lang w:eastAsia="zh-TW"/>
        </w:rPr>
        <w:t>、</w:t>
      </w:r>
      <w:r w:rsidRPr="00CA73BB">
        <w:rPr>
          <w:rFonts w:ascii="Times New Roman" w:hAnsi="Times New Roman" w:cs="Times New Roman" w:hint="eastAsia"/>
          <w:lang w:eastAsia="zh-TW"/>
        </w:rPr>
        <w:t>教學重點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3811"/>
        <w:gridCol w:w="3564"/>
      </w:tblGrid>
      <w:tr w:rsidR="00260605" w:rsidRPr="00986FFC" w14:paraId="66EDB422" w14:textId="6BC9D6AC" w:rsidTr="00AF0685">
        <w:trPr>
          <w:trHeight w:val="390"/>
          <w:jc w:val="center"/>
        </w:trPr>
        <w:tc>
          <w:tcPr>
            <w:tcW w:w="2263" w:type="dxa"/>
          </w:tcPr>
          <w:p w14:paraId="6739630C" w14:textId="6800DA10" w:rsidR="00260605" w:rsidRPr="00986FFC" w:rsidRDefault="00260605" w:rsidP="006A0D7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eastAsia="zh-TW"/>
              </w:rPr>
              <w:t>單元</w:t>
            </w:r>
          </w:p>
        </w:tc>
        <w:tc>
          <w:tcPr>
            <w:tcW w:w="3811" w:type="dxa"/>
          </w:tcPr>
          <w:p w14:paraId="1F99B627" w14:textId="204DC669" w:rsidR="00260605" w:rsidRPr="00986FFC" w:rsidRDefault="00260605" w:rsidP="006A0D7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ascii="Times New Roman" w:hAnsi="Times New Roman" w:cs="Times New Roman" w:hint="eastAsia"/>
                <w:lang w:eastAsia="zh-TW"/>
              </w:rPr>
              <w:t>教學重點</w:t>
            </w:r>
          </w:p>
        </w:tc>
        <w:tc>
          <w:tcPr>
            <w:tcW w:w="3564" w:type="dxa"/>
          </w:tcPr>
          <w:p w14:paraId="393D7673" w14:textId="12F70CD3" w:rsidR="00260605" w:rsidRPr="00260605" w:rsidRDefault="00260605" w:rsidP="006A0D7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lang w:eastAsia="zh-TW"/>
              </w:rPr>
            </w:pPr>
            <w:r w:rsidRPr="00260605">
              <w:rPr>
                <w:rFonts w:ascii="Times New Roman" w:hAnsi="Times New Roman" w:cs="Times New Roman" w:hint="eastAsia"/>
                <w:lang w:eastAsia="zh-TW"/>
              </w:rPr>
              <w:t>能力目標</w:t>
            </w:r>
          </w:p>
        </w:tc>
      </w:tr>
      <w:tr w:rsidR="00260605" w:rsidRPr="00986FFC" w14:paraId="62155035" w14:textId="05F5FE43" w:rsidTr="00AF0685">
        <w:trPr>
          <w:trHeight w:val="1023"/>
          <w:jc w:val="center"/>
        </w:trPr>
        <w:tc>
          <w:tcPr>
            <w:tcW w:w="2263" w:type="dxa"/>
          </w:tcPr>
          <w:p w14:paraId="48245E82" w14:textId="68DCBA62" w:rsidR="00260605" w:rsidRPr="00CA73BB" w:rsidRDefault="00167991" w:rsidP="00CA73B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lang w:eastAsia="zh-TW"/>
              </w:rPr>
            </w:pPr>
            <w:r w:rsidRPr="00167991">
              <w:rPr>
                <w:rFonts w:ascii="Times New Roman" w:hAnsi="Times New Roman" w:cs="Times New Roman"/>
                <w:sz w:val="22"/>
                <w:lang w:eastAsia="zh-TW"/>
              </w:rPr>
              <w:t>醫療</w:t>
            </w:r>
            <w:r w:rsidRPr="00167991">
              <w:rPr>
                <w:rFonts w:ascii="Times New Roman" w:hAnsi="Times New Roman" w:cs="Times New Roman" w:hint="eastAsia"/>
                <w:sz w:val="22"/>
                <w:lang w:eastAsia="zh-TW"/>
              </w:rPr>
              <w:t>服務</w:t>
            </w:r>
            <w:r w:rsidRPr="00167991">
              <w:rPr>
                <w:rFonts w:ascii="Times New Roman" w:hAnsi="Times New Roman" w:cs="Times New Roman"/>
                <w:sz w:val="22"/>
                <w:lang w:eastAsia="zh-TW"/>
              </w:rPr>
              <w:t>市場與</w:t>
            </w:r>
            <w:r>
              <w:rPr>
                <w:rFonts w:ascii="Times New Roman" w:hAnsi="Times New Roman" w:cs="Times New Roman" w:hint="eastAsia"/>
                <w:sz w:val="22"/>
                <w:lang w:eastAsia="zh-TW"/>
              </w:rPr>
              <w:t>健保支付制度</w:t>
            </w:r>
          </w:p>
        </w:tc>
        <w:tc>
          <w:tcPr>
            <w:tcW w:w="3811" w:type="dxa"/>
          </w:tcPr>
          <w:p w14:paraId="7BD3F414" w14:textId="3271B30C" w:rsidR="00260605" w:rsidRDefault="00260605" w:rsidP="00CA73BB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lang w:eastAsia="zh-TW"/>
              </w:rPr>
            </w:pPr>
            <w:r w:rsidRPr="00CA73BB">
              <w:rPr>
                <w:rFonts w:ascii="Times New Roman" w:hAnsi="Times New Roman" w:cs="Times New Roman"/>
                <w:lang w:eastAsia="zh-TW"/>
              </w:rPr>
              <w:t>醫療</w:t>
            </w:r>
            <w:r w:rsidR="00FA139F">
              <w:rPr>
                <w:rFonts w:ascii="Times New Roman" w:hAnsi="Times New Roman" w:cs="Times New Roman" w:hint="eastAsia"/>
                <w:lang w:eastAsia="zh-TW"/>
              </w:rPr>
              <w:t>服務</w:t>
            </w:r>
            <w:r w:rsidRPr="00CA73BB">
              <w:rPr>
                <w:rFonts w:ascii="Times New Roman" w:hAnsi="Times New Roman" w:cs="Times New Roman"/>
                <w:lang w:eastAsia="zh-TW"/>
              </w:rPr>
              <w:t>市場</w:t>
            </w:r>
            <w:r w:rsidR="00167991">
              <w:rPr>
                <w:rFonts w:ascii="Times New Roman" w:hAnsi="Times New Roman" w:cs="Times New Roman" w:hint="eastAsia"/>
                <w:lang w:eastAsia="zh-TW"/>
              </w:rPr>
              <w:t>特性</w:t>
            </w:r>
            <w:r w:rsidRPr="00CA73BB">
              <w:rPr>
                <w:rFonts w:ascii="Times New Roman" w:hAnsi="Times New Roman" w:cs="Times New Roman"/>
                <w:lang w:eastAsia="zh-TW"/>
              </w:rPr>
              <w:t xml:space="preserve"> </w:t>
            </w:r>
          </w:p>
          <w:p w14:paraId="0A8FCD87" w14:textId="77777777" w:rsidR="00260605" w:rsidRDefault="00260605" w:rsidP="00CA73BB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ascii="Times New Roman" w:hAnsi="Times New Roman" w:cs="Times New Roman" w:hint="eastAsia"/>
                <w:lang w:eastAsia="zh-TW"/>
              </w:rPr>
              <w:t>醫療</w:t>
            </w:r>
            <w:r w:rsidRPr="00CA73BB">
              <w:rPr>
                <w:rFonts w:ascii="Times New Roman" w:hAnsi="Times New Roman" w:cs="Times New Roman"/>
                <w:lang w:eastAsia="zh-TW"/>
              </w:rPr>
              <w:t>資訊不對稱對醫療決策的影響</w:t>
            </w:r>
          </w:p>
          <w:p w14:paraId="5894B16C" w14:textId="09E94D4D" w:rsidR="00260605" w:rsidRPr="00167991" w:rsidRDefault="00260605" w:rsidP="006A0D74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lang w:eastAsia="zh-TW"/>
              </w:rPr>
            </w:pPr>
            <w:r w:rsidRPr="00167991">
              <w:rPr>
                <w:rFonts w:ascii="Times New Roman" w:hAnsi="Times New Roman" w:cs="Times New Roman"/>
                <w:lang w:eastAsia="zh-TW"/>
              </w:rPr>
              <w:t>道德</w:t>
            </w:r>
            <w:proofErr w:type="gramStart"/>
            <w:r w:rsidRPr="00167991">
              <w:rPr>
                <w:rFonts w:ascii="Times New Roman" w:hAnsi="Times New Roman" w:cs="Times New Roman"/>
                <w:lang w:eastAsia="zh-TW"/>
              </w:rPr>
              <w:t>風險</w:t>
            </w:r>
            <w:r w:rsidR="00167991">
              <w:rPr>
                <w:rFonts w:ascii="Times New Roman" w:hAnsi="Times New Roman" w:cs="Times New Roman" w:hint="eastAsia"/>
                <w:lang w:eastAsia="zh-TW"/>
              </w:rPr>
              <w:t>與</w:t>
            </w:r>
            <w:r w:rsidRPr="00CA73BB">
              <w:rPr>
                <w:rFonts w:ascii="Times New Roman" w:hAnsi="Times New Roman" w:cs="Times New Roman"/>
                <w:lang w:eastAsia="zh-TW"/>
              </w:rPr>
              <w:t>逆選擇</w:t>
            </w:r>
            <w:proofErr w:type="gramEnd"/>
            <w:r w:rsidRPr="00167991">
              <w:rPr>
                <w:rFonts w:ascii="Times New Roman" w:hAnsi="Times New Roman" w:cs="Times New Roman" w:hint="eastAsia"/>
                <w:lang w:eastAsia="zh-TW"/>
              </w:rPr>
              <w:t>對健保</w:t>
            </w:r>
            <w:r w:rsidRPr="00CA73BB">
              <w:rPr>
                <w:rFonts w:ascii="Times New Roman" w:hAnsi="Times New Roman" w:cs="Times New Roman"/>
                <w:lang w:eastAsia="zh-TW"/>
              </w:rPr>
              <w:t>制度的衝擊</w:t>
            </w:r>
          </w:p>
          <w:p w14:paraId="364A791E" w14:textId="166BC566" w:rsidR="00260605" w:rsidRPr="005071FE" w:rsidRDefault="00260605" w:rsidP="00CA73BB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lang w:eastAsia="zh-TW"/>
              </w:rPr>
            </w:pPr>
            <w:r w:rsidRPr="00CA73BB">
              <w:rPr>
                <w:rFonts w:ascii="Times New Roman" w:hAnsi="Times New Roman" w:cs="Times New Roman"/>
                <w:lang w:eastAsia="zh-TW"/>
              </w:rPr>
              <w:t>台灣全民健保制度架構與支付制度對</w:t>
            </w:r>
            <w:r w:rsidRPr="00216179">
              <w:rPr>
                <w:lang w:eastAsia="zh-TW"/>
              </w:rPr>
              <w:t>醫</w:t>
            </w:r>
            <w:r>
              <w:rPr>
                <w:rFonts w:hint="eastAsia"/>
                <w:lang w:eastAsia="zh-TW"/>
              </w:rPr>
              <w:t>療機構</w:t>
            </w:r>
            <w:r w:rsidRPr="00216179">
              <w:rPr>
                <w:lang w:eastAsia="zh-TW"/>
              </w:rPr>
              <w:t>經營的經濟誘因</w:t>
            </w:r>
          </w:p>
        </w:tc>
        <w:tc>
          <w:tcPr>
            <w:tcW w:w="3564" w:type="dxa"/>
          </w:tcPr>
          <w:p w14:paraId="46B53414" w14:textId="15926B89" w:rsidR="00260605" w:rsidRPr="00260605" w:rsidRDefault="00260605" w:rsidP="00260605">
            <w:pPr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ascii="Times New Roman" w:hAnsi="Times New Roman" w:cs="Times New Roman"/>
                <w:lang w:eastAsia="zh-TW"/>
              </w:rPr>
              <w:t>1.</w:t>
            </w:r>
            <w:r w:rsidR="00FA139F" w:rsidRPr="00CA73BB">
              <w:rPr>
                <w:rFonts w:ascii="Times New Roman" w:hAnsi="Times New Roman" w:cs="Times New Roman"/>
                <w:lang w:eastAsia="zh-TW"/>
              </w:rPr>
              <w:t>醫療</w:t>
            </w:r>
            <w:r w:rsidR="00FA139F">
              <w:rPr>
                <w:rFonts w:ascii="Times New Roman" w:hAnsi="Times New Roman" w:cs="Times New Roman" w:hint="eastAsia"/>
                <w:lang w:eastAsia="zh-TW"/>
              </w:rPr>
              <w:t>服務</w:t>
            </w:r>
            <w:r w:rsidR="00FA139F" w:rsidRPr="00CA73BB">
              <w:rPr>
                <w:rFonts w:ascii="Times New Roman" w:hAnsi="Times New Roman" w:cs="Times New Roman"/>
                <w:lang w:eastAsia="zh-TW"/>
              </w:rPr>
              <w:t>市場</w:t>
            </w:r>
            <w:r w:rsidR="00FA139F">
              <w:rPr>
                <w:rFonts w:ascii="Times New Roman" w:hAnsi="Times New Roman" w:cs="Times New Roman" w:hint="eastAsia"/>
                <w:lang w:eastAsia="zh-TW"/>
              </w:rPr>
              <w:t>特性</w:t>
            </w:r>
            <w:r w:rsidR="00FA139F">
              <w:rPr>
                <w:rFonts w:ascii="Times New Roman" w:hAnsi="Times New Roman" w:cs="Times New Roman" w:hint="eastAsia"/>
                <w:lang w:eastAsia="zh-TW"/>
              </w:rPr>
              <w:t>與市場失靈原因</w:t>
            </w:r>
          </w:p>
          <w:p w14:paraId="4927F3B5" w14:textId="383FE659" w:rsidR="00260605" w:rsidRPr="00260605" w:rsidRDefault="00260605" w:rsidP="00260605">
            <w:pPr>
              <w:rPr>
                <w:rFonts w:ascii="Times New Roman" w:hAnsi="Times New Roman" w:cs="Times New Roman" w:hint="eastAsia"/>
                <w:lang w:eastAsia="zh-TW"/>
              </w:rPr>
            </w:pPr>
            <w:r>
              <w:rPr>
                <w:rFonts w:ascii="Times New Roman" w:hAnsi="Times New Roman" w:cs="Times New Roman"/>
                <w:lang w:eastAsia="zh-TW"/>
              </w:rPr>
              <w:t>2.</w:t>
            </w:r>
            <w:r w:rsidRPr="00260605">
              <w:rPr>
                <w:rFonts w:ascii="Times New Roman" w:hAnsi="Times New Roman" w:cs="Times New Roman" w:hint="eastAsia"/>
                <w:lang w:eastAsia="zh-TW"/>
              </w:rPr>
              <w:t>健保</w:t>
            </w:r>
            <w:r w:rsidRPr="00260605">
              <w:rPr>
                <w:rFonts w:ascii="Times New Roman" w:hAnsi="Times New Roman" w:cs="Times New Roman"/>
                <w:lang w:eastAsia="zh-TW"/>
              </w:rPr>
              <w:t>制度如何影響</w:t>
            </w:r>
            <w:r w:rsidRPr="00216179">
              <w:rPr>
                <w:lang w:eastAsia="zh-TW"/>
              </w:rPr>
              <w:t>醫</w:t>
            </w:r>
            <w:r>
              <w:rPr>
                <w:rFonts w:hint="eastAsia"/>
                <w:lang w:eastAsia="zh-TW"/>
              </w:rPr>
              <w:t>療機構</w:t>
            </w:r>
            <w:r w:rsidRPr="00260605">
              <w:rPr>
                <w:rFonts w:ascii="Times New Roman" w:hAnsi="Times New Roman" w:cs="Times New Roman"/>
                <w:lang w:eastAsia="zh-TW"/>
              </w:rPr>
              <w:t>供給行為</w:t>
            </w:r>
          </w:p>
        </w:tc>
      </w:tr>
      <w:tr w:rsidR="00260605" w:rsidRPr="00986FFC" w14:paraId="40F0BEFC" w14:textId="1CBD3668" w:rsidTr="00AF0685">
        <w:trPr>
          <w:trHeight w:val="781"/>
          <w:jc w:val="center"/>
        </w:trPr>
        <w:tc>
          <w:tcPr>
            <w:tcW w:w="2263" w:type="dxa"/>
          </w:tcPr>
          <w:p w14:paraId="1E938A7E" w14:textId="52808FB7" w:rsidR="00260605" w:rsidRPr="00CA73BB" w:rsidRDefault="00AF0685" w:rsidP="00CA73B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ascii="Times New Roman" w:hAnsi="Times New Roman" w:cs="Times New Roman" w:hint="eastAsia"/>
                <w:lang w:eastAsia="zh-TW"/>
              </w:rPr>
              <w:t>學習經濟</w:t>
            </w:r>
            <w:r w:rsidR="00260605" w:rsidRPr="00CA73BB">
              <w:rPr>
                <w:rFonts w:ascii="Times New Roman" w:hAnsi="Times New Roman" w:cs="Times New Roman"/>
                <w:lang w:eastAsia="zh-TW"/>
              </w:rPr>
              <w:t>評估工具</w:t>
            </w:r>
          </w:p>
          <w:p w14:paraId="66B2F910" w14:textId="4837C529" w:rsidR="00260605" w:rsidRPr="00CA73BB" w:rsidRDefault="00260605" w:rsidP="00CA73B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lang w:eastAsia="zh-TW"/>
              </w:rPr>
            </w:pPr>
          </w:p>
        </w:tc>
        <w:tc>
          <w:tcPr>
            <w:tcW w:w="3811" w:type="dxa"/>
          </w:tcPr>
          <w:p w14:paraId="1C5E9C4A" w14:textId="2B3A2F32" w:rsidR="00260605" w:rsidRDefault="00260605" w:rsidP="00ED1CB9">
            <w:pPr>
              <w:pStyle w:val="ae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hAnsi="Times New Roman" w:cs="Times New Roman"/>
                <w:lang w:eastAsia="zh-TW"/>
              </w:rPr>
            </w:pPr>
            <w:r w:rsidRPr="00ED1CB9">
              <w:rPr>
                <w:rFonts w:ascii="Times New Roman" w:hAnsi="Times New Roman" w:cs="Times New Roman"/>
                <w:lang w:eastAsia="zh-TW"/>
              </w:rPr>
              <w:t>經濟評估方法</w:t>
            </w:r>
            <w:r>
              <w:rPr>
                <w:rFonts w:ascii="Times New Roman" w:hAnsi="Times New Roman" w:cs="Times New Roman" w:hint="eastAsia"/>
                <w:lang w:eastAsia="zh-TW"/>
              </w:rPr>
              <w:t>之</w:t>
            </w:r>
            <w:r w:rsidR="00B84822">
              <w:rPr>
                <w:rFonts w:ascii="Times New Roman" w:hAnsi="Times New Roman" w:cs="Times New Roman" w:hint="eastAsia"/>
                <w:lang w:eastAsia="zh-TW"/>
              </w:rPr>
              <w:t>定義與特性</w:t>
            </w:r>
            <w:r w:rsidRPr="00ED1CB9">
              <w:rPr>
                <w:rFonts w:ascii="Times New Roman" w:hAnsi="Times New Roman" w:cs="Times New Roman"/>
                <w:lang w:eastAsia="zh-TW"/>
              </w:rPr>
              <w:t>：成本效益分析、成本效果分析、成本效用分析</w:t>
            </w:r>
            <w:r w:rsidRPr="00ED1CB9">
              <w:rPr>
                <w:rFonts w:ascii="Times New Roman" w:hAnsi="Times New Roman" w:cs="Times New Roman"/>
                <w:lang w:eastAsia="zh-TW"/>
              </w:rPr>
              <w:t xml:space="preserve"> </w:t>
            </w:r>
          </w:p>
          <w:p w14:paraId="7B09C5A8" w14:textId="73F14F5B" w:rsidR="00260605" w:rsidRPr="00ED1CB9" w:rsidRDefault="00260605" w:rsidP="00ED1CB9">
            <w:pPr>
              <w:pStyle w:val="ae"/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hAnsi="Times New Roman" w:cs="Times New Roman"/>
                <w:lang w:eastAsia="zh-TW"/>
              </w:rPr>
            </w:pPr>
            <w:r w:rsidRPr="00ED1CB9">
              <w:rPr>
                <w:rFonts w:ascii="Times New Roman" w:hAnsi="Times New Roman" w:cs="Times New Roman"/>
                <w:lang w:eastAsia="zh-TW"/>
              </w:rPr>
              <w:t>品質調整生命年概念與應用</w:t>
            </w:r>
          </w:p>
        </w:tc>
        <w:tc>
          <w:tcPr>
            <w:tcW w:w="3564" w:type="dxa"/>
          </w:tcPr>
          <w:p w14:paraId="0048DDF2" w14:textId="039A30D1" w:rsidR="00260605" w:rsidRPr="00260605" w:rsidRDefault="00260605" w:rsidP="00260605">
            <w:pPr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ascii="Times New Roman" w:hAnsi="Times New Roman" w:cs="Times New Roman"/>
                <w:lang w:eastAsia="zh-TW"/>
              </w:rPr>
              <w:t>1.</w:t>
            </w:r>
            <w:r w:rsidRPr="00260605">
              <w:rPr>
                <w:rFonts w:ascii="Times New Roman" w:hAnsi="Times New Roman" w:cs="Times New Roman"/>
                <w:lang w:eastAsia="zh-TW"/>
              </w:rPr>
              <w:t>不同經濟評估方法的適用情境</w:t>
            </w:r>
            <w:r w:rsidRPr="00260605">
              <w:rPr>
                <w:rFonts w:ascii="Times New Roman" w:hAnsi="Times New Roman" w:cs="Times New Roman"/>
                <w:lang w:eastAsia="zh-TW"/>
              </w:rPr>
              <w:t xml:space="preserve"> </w:t>
            </w:r>
          </w:p>
          <w:p w14:paraId="21DCEA7B" w14:textId="25E89DF3" w:rsidR="00260605" w:rsidRPr="00260605" w:rsidRDefault="00260605" w:rsidP="00260605">
            <w:pPr>
              <w:rPr>
                <w:rFonts w:ascii="Times New Roman" w:hAnsi="Times New Roman" w:cs="Times New Roman" w:hint="eastAsia"/>
                <w:lang w:eastAsia="zh-TW"/>
              </w:rPr>
            </w:pPr>
            <w:r>
              <w:rPr>
                <w:rFonts w:ascii="Times New Roman" w:hAnsi="Times New Roman" w:cs="Times New Roman"/>
                <w:lang w:eastAsia="zh-TW"/>
              </w:rPr>
              <w:t>2.</w:t>
            </w:r>
            <w:r>
              <w:rPr>
                <w:rFonts w:ascii="Times New Roman" w:hAnsi="Times New Roman" w:cs="Times New Roman"/>
                <w:lang w:eastAsia="zh-TW"/>
              </w:rPr>
              <w:t>醫療</w:t>
            </w:r>
            <w:r>
              <w:rPr>
                <w:rFonts w:ascii="Times New Roman" w:hAnsi="Times New Roman" w:cs="Times New Roman" w:hint="eastAsia"/>
                <w:lang w:eastAsia="zh-TW"/>
              </w:rPr>
              <w:t>科技或治療方式是否</w:t>
            </w:r>
            <w:r w:rsidRPr="00260605">
              <w:rPr>
                <w:rFonts w:ascii="Times New Roman" w:hAnsi="Times New Roman" w:cs="Times New Roman"/>
                <w:lang w:eastAsia="zh-TW"/>
              </w:rPr>
              <w:t>值得投資</w:t>
            </w:r>
          </w:p>
        </w:tc>
      </w:tr>
      <w:tr w:rsidR="00260605" w:rsidRPr="00986FFC" w14:paraId="5A355EB0" w14:textId="331C3B17" w:rsidTr="00AF0685">
        <w:trPr>
          <w:trHeight w:val="772"/>
          <w:jc w:val="center"/>
        </w:trPr>
        <w:tc>
          <w:tcPr>
            <w:tcW w:w="2263" w:type="dxa"/>
          </w:tcPr>
          <w:p w14:paraId="54EBC58B" w14:textId="77777777" w:rsidR="00260605" w:rsidRPr="00CA73BB" w:rsidRDefault="00260605" w:rsidP="00CA73B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lang w:eastAsia="zh-TW"/>
              </w:rPr>
            </w:pPr>
            <w:r w:rsidRPr="00CA73BB">
              <w:rPr>
                <w:rFonts w:ascii="Times New Roman" w:hAnsi="Times New Roman" w:cs="Times New Roman"/>
                <w:lang w:eastAsia="zh-TW"/>
              </w:rPr>
              <w:t>智慧科技導入與經濟決策實作</w:t>
            </w:r>
          </w:p>
          <w:p w14:paraId="6EDB943F" w14:textId="0E5B056C" w:rsidR="00260605" w:rsidRPr="00CA73BB" w:rsidRDefault="00260605" w:rsidP="00CA73B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lang w:eastAsia="zh-TW"/>
              </w:rPr>
            </w:pPr>
          </w:p>
        </w:tc>
        <w:tc>
          <w:tcPr>
            <w:tcW w:w="3811" w:type="dxa"/>
          </w:tcPr>
          <w:p w14:paraId="221A9B86" w14:textId="26BF1E25" w:rsidR="00566CA6" w:rsidRDefault="00260605" w:rsidP="00566CA6">
            <w:pPr>
              <w:pStyle w:val="ae"/>
              <w:numPr>
                <w:ilvl w:val="0"/>
                <w:numId w:val="21"/>
              </w:numPr>
              <w:rPr>
                <w:rFonts w:ascii="Times New Roman" w:hAnsi="Times New Roman" w:cs="Times New Roman"/>
                <w:lang w:eastAsia="zh-TW"/>
              </w:rPr>
            </w:pPr>
            <w:r w:rsidRPr="00F8532C">
              <w:rPr>
                <w:rFonts w:ascii="Times New Roman" w:hAnsi="Times New Roman" w:cs="Times New Roman"/>
                <w:lang w:eastAsia="zh-TW"/>
              </w:rPr>
              <w:t>運用</w:t>
            </w:r>
            <w:r w:rsidR="00566CA6" w:rsidRPr="00F8532C">
              <w:rPr>
                <w:rFonts w:ascii="Times New Roman" w:hAnsi="Times New Roman" w:cs="Times New Roman"/>
                <w:lang w:eastAsia="zh-TW"/>
              </w:rPr>
              <w:t>AI</w:t>
            </w:r>
            <w:r w:rsidR="00566CA6" w:rsidRPr="00F8532C">
              <w:rPr>
                <w:rFonts w:ascii="Times New Roman" w:hAnsi="Times New Roman" w:cs="Times New Roman"/>
                <w:lang w:eastAsia="zh-TW"/>
              </w:rPr>
              <w:t>工具</w:t>
            </w:r>
            <w:r w:rsidR="00566CA6">
              <w:rPr>
                <w:rFonts w:ascii="Times New Roman" w:hAnsi="Times New Roman" w:cs="Times New Roman" w:hint="eastAsia"/>
                <w:lang w:eastAsia="zh-TW"/>
              </w:rPr>
              <w:t>:</w:t>
            </w:r>
            <w:proofErr w:type="spellStart"/>
            <w:r w:rsidRPr="00F8532C">
              <w:rPr>
                <w:rFonts w:ascii="Times New Roman" w:hAnsi="Times New Roman" w:cs="Times New Roman"/>
                <w:lang w:eastAsia="zh-TW"/>
              </w:rPr>
              <w:t>NotebookLM</w:t>
            </w:r>
            <w:proofErr w:type="spellEnd"/>
            <w:r w:rsidRPr="00F8532C">
              <w:rPr>
                <w:rFonts w:ascii="Times New Roman" w:hAnsi="Times New Roman" w:cs="Times New Roman"/>
                <w:lang w:eastAsia="zh-TW"/>
              </w:rPr>
              <w:t>、</w:t>
            </w:r>
            <w:r w:rsidR="00566CA6">
              <w:rPr>
                <w:rFonts w:ascii="Times New Roman" w:hAnsi="Times New Roman" w:cs="Times New Roman" w:hint="eastAsia"/>
                <w:lang w:eastAsia="zh-TW"/>
              </w:rPr>
              <w:t>進行案例相關文獻整理</w:t>
            </w:r>
            <w:r w:rsidRPr="00ED1CB9">
              <w:rPr>
                <w:rFonts w:ascii="Times New Roman" w:hAnsi="Times New Roman" w:cs="Times New Roman"/>
                <w:lang w:eastAsia="zh-TW"/>
              </w:rPr>
              <w:t></w:t>
            </w:r>
          </w:p>
          <w:p w14:paraId="079689C1" w14:textId="77777777" w:rsidR="001E39F3" w:rsidRPr="001E39F3" w:rsidRDefault="001E39F3" w:rsidP="00566CA6">
            <w:pPr>
              <w:pStyle w:val="ae"/>
              <w:numPr>
                <w:ilvl w:val="0"/>
                <w:numId w:val="21"/>
              </w:numPr>
              <w:rPr>
                <w:rFonts w:ascii="Times New Roman" w:hAnsi="Times New Roman" w:cs="Times New Roman"/>
                <w:lang w:eastAsia="zh-TW"/>
              </w:rPr>
            </w:pPr>
            <w:r w:rsidRPr="00AF6FBE">
              <w:rPr>
                <w:rFonts w:ascii="Times New Roman" w:hAnsi="Times New Roman" w:cs="Times New Roman"/>
                <w:lang w:eastAsia="zh-TW"/>
              </w:rPr>
              <w:t>案例</w:t>
            </w:r>
            <w:r>
              <w:rPr>
                <w:rFonts w:ascii="Times New Roman" w:hAnsi="Times New Roman" w:cs="Times New Roman"/>
                <w:lang w:eastAsia="zh-TW"/>
              </w:rPr>
              <w:t>分析</w:t>
            </w:r>
            <w:r>
              <w:rPr>
                <w:rFonts w:ascii="Times New Roman" w:hAnsi="Times New Roman" w:cs="Times New Roman" w:hint="eastAsia"/>
                <w:lang w:eastAsia="zh-TW"/>
              </w:rPr>
              <w:t>與</w:t>
            </w:r>
            <w:r w:rsidRPr="00A65BC8">
              <w:rPr>
                <w:rFonts w:ascii="Times New Roman" w:hAnsi="Times New Roman" w:cs="Times New Roman"/>
                <w:lang w:eastAsia="zh-TW"/>
              </w:rPr>
              <w:t>匯入</w:t>
            </w:r>
            <w:r>
              <w:rPr>
                <w:rFonts w:ascii="Times New Roman" w:hAnsi="Times New Roman" w:cs="Times New Roman" w:hint="eastAsia"/>
                <w:lang w:eastAsia="zh-TW"/>
              </w:rPr>
              <w:t>軟體</w:t>
            </w:r>
            <w:r>
              <w:rPr>
                <w:rFonts w:ascii="Times New Roman" w:hAnsi="Times New Roman" w:cs="Times New Roman" w:hint="eastAsia"/>
                <w:lang w:eastAsia="zh-TW"/>
              </w:rPr>
              <w:t>(</w:t>
            </w:r>
            <w:r w:rsidRPr="000F238C">
              <w:rPr>
                <w:rFonts w:ascii="Times New Roman" w:hAnsi="Times New Roman" w:cs="Times New Roman"/>
                <w:lang w:eastAsia="zh-TW"/>
              </w:rPr>
              <w:t>IBM SPSS Statistics</w:t>
            </w:r>
            <w:r w:rsidRPr="00503DA3">
              <w:rPr>
                <w:rFonts w:ascii="Times New Roman" w:hAnsi="Times New Roman" w:cs="Times New Roman" w:hint="eastAsia"/>
                <w:lang w:eastAsia="zh-TW"/>
              </w:rPr>
              <w:t>)</w:t>
            </w:r>
            <w:r w:rsidRPr="00503DA3">
              <w:rPr>
                <w:rFonts w:ascii="Times New Roman" w:hAnsi="Times New Roman" w:cs="Times New Roman"/>
                <w:lang w:eastAsia="zh-TW"/>
              </w:rPr>
              <w:t>模擬</w:t>
            </w:r>
            <w:r w:rsidRPr="00A65BC8">
              <w:rPr>
                <w:rFonts w:ascii="Times New Roman" w:hAnsi="Times New Roman" w:cs="Times New Roman"/>
                <w:lang w:eastAsia="zh-TW"/>
              </w:rPr>
              <w:t>決策樹建構</w:t>
            </w:r>
            <w:r w:rsidRPr="00216179">
              <w:rPr>
                <w:lang w:eastAsia="zh-TW"/>
              </w:rPr>
              <w:t>。</w:t>
            </w:r>
          </w:p>
          <w:p w14:paraId="70BEC3C5" w14:textId="2CA3162D" w:rsidR="00566CA6" w:rsidRPr="00F8532C" w:rsidRDefault="00566CA6" w:rsidP="00566CA6">
            <w:pPr>
              <w:pStyle w:val="ae"/>
              <w:numPr>
                <w:ilvl w:val="0"/>
                <w:numId w:val="21"/>
              </w:numPr>
              <w:rPr>
                <w:rFonts w:ascii="Times New Roman" w:hAnsi="Times New Roman" w:cs="Times New Roman"/>
                <w:lang w:eastAsia="zh-TW"/>
              </w:rPr>
            </w:pPr>
            <w:proofErr w:type="spellStart"/>
            <w:r w:rsidRPr="00F8532C">
              <w:rPr>
                <w:rFonts w:ascii="Times New Roman" w:hAnsi="Times New Roman" w:cs="Times New Roman"/>
                <w:lang w:eastAsia="zh-TW"/>
              </w:rPr>
              <w:t>Canva</w:t>
            </w:r>
            <w:proofErr w:type="spellEnd"/>
            <w:r w:rsidRPr="00F8532C">
              <w:rPr>
                <w:rFonts w:ascii="Times New Roman" w:hAnsi="Times New Roman" w:cs="Times New Roman"/>
                <w:lang w:eastAsia="zh-TW"/>
              </w:rPr>
              <w:t xml:space="preserve"> </w:t>
            </w:r>
            <w:r w:rsidRPr="00F8532C">
              <w:rPr>
                <w:rFonts w:ascii="Times New Roman" w:hAnsi="Times New Roman" w:cs="Times New Roman"/>
                <w:lang w:eastAsia="zh-TW"/>
              </w:rPr>
              <w:t>製作決策</w:t>
            </w:r>
            <w:r>
              <w:rPr>
                <w:rFonts w:ascii="Times New Roman" w:hAnsi="Times New Roman" w:cs="Times New Roman" w:hint="eastAsia"/>
                <w:lang w:eastAsia="zh-TW"/>
              </w:rPr>
              <w:t>樹</w:t>
            </w:r>
            <w:r w:rsidRPr="00F8532C">
              <w:rPr>
                <w:rFonts w:ascii="Times New Roman" w:hAnsi="Times New Roman" w:cs="Times New Roman"/>
                <w:lang w:eastAsia="zh-TW"/>
              </w:rPr>
              <w:t>視覺化圖表</w:t>
            </w:r>
            <w:r w:rsidRPr="00F8532C">
              <w:rPr>
                <w:rFonts w:ascii="Times New Roman" w:hAnsi="Times New Roman" w:cs="Times New Roman"/>
                <w:lang w:eastAsia="zh-TW"/>
              </w:rPr>
              <w:t xml:space="preserve"> </w:t>
            </w:r>
          </w:p>
          <w:p w14:paraId="78D338C2" w14:textId="03735B58" w:rsidR="00260605" w:rsidRPr="00ED1CB9" w:rsidRDefault="00732339" w:rsidP="00732339">
            <w:pPr>
              <w:pStyle w:val="ae"/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hAnsi="Times New Roman" w:cs="Times New Roman"/>
                <w:lang w:eastAsia="zh-TW"/>
              </w:rPr>
            </w:pPr>
            <w:r w:rsidRPr="00ED1CB9">
              <w:rPr>
                <w:rFonts w:ascii="Times New Roman" w:hAnsi="Times New Roman" w:cs="Times New Roman"/>
                <w:lang w:eastAsia="zh-TW"/>
              </w:rPr>
              <w:t>產出</w:t>
            </w:r>
            <w:r w:rsidR="00455D7F">
              <w:rPr>
                <w:rFonts w:ascii="Times New Roman" w:hAnsi="Times New Roman" w:cs="Times New Roman" w:hint="eastAsia"/>
                <w:lang w:eastAsia="zh-TW"/>
              </w:rPr>
              <w:t>醫療</w:t>
            </w:r>
            <w:r w:rsidR="00260605" w:rsidRPr="00ED1CB9">
              <w:rPr>
                <w:rFonts w:ascii="Times New Roman" w:hAnsi="Times New Roman" w:cs="Times New Roman"/>
                <w:lang w:eastAsia="zh-TW"/>
              </w:rPr>
              <w:t>決策報告</w:t>
            </w:r>
          </w:p>
        </w:tc>
        <w:tc>
          <w:tcPr>
            <w:tcW w:w="3564" w:type="dxa"/>
          </w:tcPr>
          <w:p w14:paraId="2FEA3055" w14:textId="768A3955" w:rsidR="00260605" w:rsidRPr="00260605" w:rsidRDefault="00260605" w:rsidP="00260605">
            <w:pPr>
              <w:rPr>
                <w:rFonts w:ascii="Times New Roman" w:hAnsi="Times New Roman" w:cs="Times New Roman"/>
                <w:lang w:eastAsia="zh-TW"/>
              </w:rPr>
            </w:pPr>
            <w:r w:rsidRPr="00260605">
              <w:rPr>
                <w:rFonts w:ascii="Times New Roman" w:hAnsi="Times New Roman" w:cs="Times New Roman" w:hint="eastAsia"/>
                <w:lang w:eastAsia="zh-TW"/>
              </w:rPr>
              <w:t>1.</w:t>
            </w:r>
            <w:r w:rsidRPr="00260605">
              <w:rPr>
                <w:rFonts w:ascii="Times New Roman" w:hAnsi="Times New Roman" w:cs="Times New Roman"/>
                <w:lang w:eastAsia="zh-TW"/>
              </w:rPr>
              <w:t>建構完整醫療決策</w:t>
            </w:r>
            <w:r>
              <w:rPr>
                <w:rFonts w:ascii="Times New Roman" w:hAnsi="Times New Roman" w:cs="Times New Roman" w:hint="eastAsia"/>
                <w:lang w:eastAsia="zh-TW"/>
              </w:rPr>
              <w:t>過程</w:t>
            </w:r>
            <w:r w:rsidRPr="00260605">
              <w:rPr>
                <w:rFonts w:ascii="Times New Roman" w:hAnsi="Times New Roman" w:cs="Times New Roman"/>
                <w:lang w:eastAsia="zh-TW"/>
              </w:rPr>
              <w:t xml:space="preserve"> </w:t>
            </w:r>
          </w:p>
          <w:p w14:paraId="26DC435F" w14:textId="06A3327E" w:rsidR="00260605" w:rsidRPr="00260605" w:rsidRDefault="00260605" w:rsidP="00260605">
            <w:pPr>
              <w:rPr>
                <w:rFonts w:ascii="Times New Roman" w:hAnsi="Times New Roman" w:cs="Times New Roman"/>
                <w:lang w:eastAsia="zh-TW"/>
              </w:rPr>
            </w:pPr>
            <w:r w:rsidRPr="00260605">
              <w:rPr>
                <w:rFonts w:ascii="Times New Roman" w:hAnsi="Times New Roman" w:cs="Times New Roman" w:hint="eastAsia"/>
                <w:lang w:eastAsia="zh-TW"/>
              </w:rPr>
              <w:t>2.</w:t>
            </w:r>
            <w:r w:rsidRPr="00260605">
              <w:rPr>
                <w:rFonts w:ascii="Times New Roman" w:hAnsi="Times New Roman" w:cs="Times New Roman"/>
                <w:lang w:eastAsia="zh-TW"/>
              </w:rPr>
              <w:t>運用</w:t>
            </w:r>
            <w:r w:rsidRPr="00260605">
              <w:rPr>
                <w:rFonts w:ascii="Times New Roman" w:hAnsi="Times New Roman" w:cs="Times New Roman"/>
                <w:lang w:eastAsia="zh-TW"/>
              </w:rPr>
              <w:t>AI</w:t>
            </w:r>
            <w:r w:rsidRPr="00260605">
              <w:rPr>
                <w:rFonts w:ascii="Times New Roman" w:hAnsi="Times New Roman" w:cs="Times New Roman"/>
                <w:lang w:eastAsia="zh-TW"/>
              </w:rPr>
              <w:t>工具</w:t>
            </w:r>
            <w:r w:rsidR="00566CA6" w:rsidRPr="00260605">
              <w:rPr>
                <w:rFonts w:ascii="Times New Roman" w:hAnsi="Times New Roman" w:cs="Times New Roman"/>
                <w:lang w:eastAsia="zh-TW"/>
              </w:rPr>
              <w:t>進行</w:t>
            </w:r>
            <w:r w:rsidR="00566CA6">
              <w:rPr>
                <w:rFonts w:ascii="Times New Roman" w:hAnsi="Times New Roman" w:cs="Times New Roman" w:hint="eastAsia"/>
                <w:lang w:eastAsia="zh-TW"/>
              </w:rPr>
              <w:t>案例相關文獻整理</w:t>
            </w:r>
            <w:r w:rsidR="00566CA6">
              <w:rPr>
                <w:rFonts w:ascii="新細明體" w:eastAsia="新細明體" w:hAnsi="新細明體" w:cs="Times New Roman" w:hint="eastAsia"/>
                <w:lang w:eastAsia="zh-TW"/>
              </w:rPr>
              <w:t>、</w:t>
            </w:r>
            <w:r w:rsidR="001E39F3" w:rsidRPr="001E39F3">
              <w:rPr>
                <w:rFonts w:ascii="Times New Roman" w:hAnsi="Times New Roman" w:cs="Times New Roman" w:hint="eastAsia"/>
                <w:lang w:eastAsia="zh-TW"/>
              </w:rPr>
              <w:t>模擬與</w:t>
            </w:r>
            <w:r>
              <w:rPr>
                <w:rFonts w:ascii="Times New Roman" w:hAnsi="Times New Roman" w:cs="Times New Roman" w:hint="eastAsia"/>
                <w:lang w:eastAsia="zh-TW"/>
              </w:rPr>
              <w:t>建立決策樹</w:t>
            </w:r>
          </w:p>
          <w:p w14:paraId="5D13A2FE" w14:textId="67C42BE9" w:rsidR="00260605" w:rsidRPr="00AF6FBE" w:rsidRDefault="00260605" w:rsidP="00260605">
            <w:pPr>
              <w:rPr>
                <w:rFonts w:ascii="Times New Roman" w:hAnsi="Times New Roman" w:cs="Times New Roman" w:hint="eastAsia"/>
                <w:lang w:eastAsia="zh-TW"/>
              </w:rPr>
            </w:pPr>
            <w:r w:rsidRPr="00260605">
              <w:rPr>
                <w:rFonts w:ascii="Times New Roman" w:hAnsi="Times New Roman" w:cs="Times New Roman" w:hint="eastAsia"/>
                <w:lang w:eastAsia="zh-TW"/>
              </w:rPr>
              <w:t>3.</w:t>
            </w:r>
            <w:r w:rsidRPr="00260605">
              <w:rPr>
                <w:rFonts w:ascii="Times New Roman" w:hAnsi="Times New Roman" w:cs="Times New Roman"/>
                <w:lang w:eastAsia="zh-TW"/>
              </w:rPr>
              <w:t>提出具經濟合理性的決策建議</w:t>
            </w:r>
          </w:p>
        </w:tc>
      </w:tr>
    </w:tbl>
    <w:p w14:paraId="3EB5EB7D" w14:textId="77777777" w:rsidR="00B473DF" w:rsidRPr="00CA73BB" w:rsidRDefault="00B473DF" w:rsidP="00F5660D">
      <w:pPr>
        <w:adjustRightInd w:val="0"/>
        <w:snapToGrid w:val="0"/>
        <w:spacing w:before="120" w:after="100" w:line="360" w:lineRule="auto"/>
        <w:rPr>
          <w:rFonts w:ascii="Times New Roman" w:hAnsi="Times New Roman" w:cs="Times New Roman"/>
          <w:b/>
          <w:color w:val="1F4E79"/>
          <w:sz w:val="32"/>
          <w:lang w:eastAsia="zh-TW"/>
        </w:rPr>
      </w:pPr>
    </w:p>
    <w:p w14:paraId="267B156D" w14:textId="77777777" w:rsidR="00B473DF" w:rsidRDefault="00B473DF" w:rsidP="00F5660D">
      <w:pPr>
        <w:adjustRightInd w:val="0"/>
        <w:snapToGrid w:val="0"/>
        <w:spacing w:before="120" w:after="100" w:line="360" w:lineRule="auto"/>
        <w:rPr>
          <w:rFonts w:ascii="Times New Roman" w:hAnsi="Times New Roman" w:cs="Times New Roman"/>
          <w:b/>
          <w:color w:val="1F4E79"/>
          <w:sz w:val="32"/>
          <w:lang w:eastAsia="zh-TW"/>
        </w:rPr>
      </w:pPr>
    </w:p>
    <w:p w14:paraId="64919409" w14:textId="77777777" w:rsidR="00B473DF" w:rsidRDefault="00B473DF" w:rsidP="00F5660D">
      <w:pPr>
        <w:adjustRightInd w:val="0"/>
        <w:snapToGrid w:val="0"/>
        <w:spacing w:before="120" w:after="100" w:line="360" w:lineRule="auto"/>
        <w:rPr>
          <w:rFonts w:ascii="Times New Roman" w:hAnsi="Times New Roman" w:cs="Times New Roman"/>
          <w:b/>
          <w:color w:val="1F4E79"/>
          <w:sz w:val="32"/>
          <w:lang w:eastAsia="zh-TW"/>
        </w:rPr>
      </w:pPr>
    </w:p>
    <w:p w14:paraId="13EB63AF" w14:textId="77777777" w:rsidR="00B473DF" w:rsidRDefault="00B473DF" w:rsidP="00F5660D">
      <w:pPr>
        <w:adjustRightInd w:val="0"/>
        <w:snapToGrid w:val="0"/>
        <w:spacing w:before="120" w:after="100" w:line="360" w:lineRule="auto"/>
        <w:rPr>
          <w:rFonts w:ascii="Times New Roman" w:hAnsi="Times New Roman" w:cs="Times New Roman"/>
          <w:b/>
          <w:color w:val="1F4E79"/>
          <w:sz w:val="32"/>
          <w:lang w:eastAsia="zh-TW"/>
        </w:rPr>
      </w:pPr>
    </w:p>
    <w:p w14:paraId="48130020" w14:textId="77777777" w:rsidR="00B473DF" w:rsidRDefault="00B473DF" w:rsidP="00F5660D">
      <w:pPr>
        <w:adjustRightInd w:val="0"/>
        <w:snapToGrid w:val="0"/>
        <w:spacing w:before="120" w:after="100" w:line="360" w:lineRule="auto"/>
        <w:rPr>
          <w:rFonts w:ascii="Times New Roman" w:hAnsi="Times New Roman" w:cs="Times New Roman"/>
          <w:b/>
          <w:color w:val="1F4E79"/>
          <w:sz w:val="32"/>
          <w:lang w:eastAsia="zh-TW"/>
        </w:rPr>
      </w:pPr>
    </w:p>
    <w:p w14:paraId="1708310C" w14:textId="77777777" w:rsidR="00B473DF" w:rsidRDefault="00B473DF" w:rsidP="00F5660D">
      <w:pPr>
        <w:adjustRightInd w:val="0"/>
        <w:snapToGrid w:val="0"/>
        <w:spacing w:before="120" w:after="100" w:line="360" w:lineRule="auto"/>
        <w:rPr>
          <w:rFonts w:ascii="Times New Roman" w:hAnsi="Times New Roman" w:cs="Times New Roman"/>
          <w:b/>
          <w:color w:val="1F4E79"/>
          <w:sz w:val="32"/>
          <w:lang w:eastAsia="zh-TW"/>
        </w:rPr>
      </w:pPr>
    </w:p>
    <w:p w14:paraId="3F4A21E3" w14:textId="58C5BF98" w:rsidR="00B473DF" w:rsidRDefault="00B473DF" w:rsidP="00F5660D">
      <w:pPr>
        <w:adjustRightInd w:val="0"/>
        <w:snapToGrid w:val="0"/>
        <w:spacing w:before="120" w:after="100" w:line="360" w:lineRule="auto"/>
        <w:rPr>
          <w:rFonts w:ascii="Times New Roman" w:hAnsi="Times New Roman" w:cs="Times New Roman"/>
          <w:b/>
          <w:color w:val="1F4E79"/>
          <w:sz w:val="32"/>
          <w:lang w:eastAsia="zh-TW"/>
        </w:rPr>
      </w:pPr>
    </w:p>
    <w:p w14:paraId="35541943" w14:textId="77777777" w:rsidR="00A65BC8" w:rsidRDefault="00A65BC8" w:rsidP="00F5660D">
      <w:pPr>
        <w:adjustRightInd w:val="0"/>
        <w:snapToGrid w:val="0"/>
        <w:spacing w:before="120" w:after="100" w:line="360" w:lineRule="auto"/>
        <w:rPr>
          <w:rFonts w:ascii="Times New Roman" w:hAnsi="Times New Roman" w:cs="Times New Roman" w:hint="eastAsia"/>
          <w:b/>
          <w:color w:val="1F4E79"/>
          <w:sz w:val="32"/>
          <w:lang w:eastAsia="zh-TW"/>
        </w:rPr>
      </w:pPr>
    </w:p>
    <w:p w14:paraId="370048E7" w14:textId="5B6B4B88" w:rsidR="006C75BF" w:rsidRDefault="006C75BF" w:rsidP="00F5660D">
      <w:pPr>
        <w:adjustRightInd w:val="0"/>
        <w:snapToGrid w:val="0"/>
        <w:spacing w:before="120" w:after="100" w:line="360" w:lineRule="auto"/>
        <w:rPr>
          <w:rFonts w:ascii="Times New Roman" w:hAnsi="Times New Roman" w:cs="Times New Roman"/>
          <w:b/>
          <w:color w:val="1F4E79"/>
          <w:sz w:val="32"/>
          <w:lang w:eastAsia="zh-TW"/>
        </w:rPr>
      </w:pPr>
    </w:p>
    <w:p w14:paraId="31506B1D" w14:textId="20AD5A15" w:rsidR="000C48B6" w:rsidRPr="009E3698" w:rsidRDefault="00570F56" w:rsidP="00F5660D">
      <w:pPr>
        <w:adjustRightInd w:val="0"/>
        <w:snapToGrid w:val="0"/>
        <w:spacing w:before="120" w:after="100" w:line="360" w:lineRule="auto"/>
        <w:rPr>
          <w:rFonts w:ascii="Times New Roman" w:hAnsi="Times New Roman" w:cs="Times New Roman"/>
          <w:b/>
          <w:sz w:val="28"/>
          <w:szCs w:val="28"/>
          <w:lang w:eastAsia="zh-TW"/>
        </w:rPr>
      </w:pPr>
      <w:r w:rsidRPr="009E3698">
        <w:rPr>
          <w:rFonts w:ascii="Times New Roman" w:hAnsi="Times New Roman" w:cs="Times New Roman"/>
          <w:b/>
          <w:sz w:val="28"/>
          <w:szCs w:val="28"/>
          <w:lang w:eastAsia="zh-TW"/>
        </w:rPr>
        <w:lastRenderedPageBreak/>
        <w:t>五、教學流程設計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1666"/>
        <w:gridCol w:w="2298"/>
        <w:gridCol w:w="3402"/>
        <w:gridCol w:w="2272"/>
      </w:tblGrid>
      <w:tr w:rsidR="000C48B6" w:rsidRPr="00455D7F" w14:paraId="05547E4F" w14:textId="77777777" w:rsidTr="00455D7F">
        <w:trPr>
          <w:jc w:val="center"/>
        </w:trPr>
        <w:tc>
          <w:tcPr>
            <w:tcW w:w="1666" w:type="dxa"/>
          </w:tcPr>
          <w:p w14:paraId="7529F8A5" w14:textId="77777777" w:rsidR="000C48B6" w:rsidRPr="00455D7F" w:rsidRDefault="00421DAC" w:rsidP="00FA139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55D7F">
              <w:rPr>
                <w:rFonts w:ascii="Times New Roman" w:hAnsi="Times New Roman" w:cs="Times New Roman"/>
                <w:b/>
              </w:rPr>
              <w:t>時間</w:t>
            </w:r>
            <w:proofErr w:type="spellEnd"/>
          </w:p>
        </w:tc>
        <w:tc>
          <w:tcPr>
            <w:tcW w:w="2298" w:type="dxa"/>
          </w:tcPr>
          <w:p w14:paraId="6634CC39" w14:textId="77777777" w:rsidR="000C48B6" w:rsidRPr="00455D7F" w:rsidRDefault="00421DAC" w:rsidP="00FA139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55D7F">
              <w:rPr>
                <w:rFonts w:ascii="Times New Roman" w:hAnsi="Times New Roman" w:cs="Times New Roman"/>
                <w:b/>
              </w:rPr>
              <w:t>教學活動</w:t>
            </w:r>
            <w:proofErr w:type="spellEnd"/>
          </w:p>
        </w:tc>
        <w:tc>
          <w:tcPr>
            <w:tcW w:w="3402" w:type="dxa"/>
          </w:tcPr>
          <w:p w14:paraId="128B9155" w14:textId="77777777" w:rsidR="000C48B6" w:rsidRPr="00455D7F" w:rsidRDefault="00421DAC" w:rsidP="00FA139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55D7F">
              <w:rPr>
                <w:rFonts w:ascii="Times New Roman" w:hAnsi="Times New Roman" w:cs="Times New Roman"/>
                <w:b/>
              </w:rPr>
              <w:t>教師引導</w:t>
            </w:r>
            <w:proofErr w:type="spellEnd"/>
          </w:p>
        </w:tc>
        <w:tc>
          <w:tcPr>
            <w:tcW w:w="2272" w:type="dxa"/>
          </w:tcPr>
          <w:p w14:paraId="0F532F91" w14:textId="77777777" w:rsidR="000C48B6" w:rsidRPr="00455D7F" w:rsidRDefault="00421DAC" w:rsidP="00FA139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55D7F">
              <w:rPr>
                <w:rFonts w:ascii="Times New Roman" w:hAnsi="Times New Roman" w:cs="Times New Roman"/>
                <w:b/>
              </w:rPr>
              <w:t>學生任務</w:t>
            </w:r>
            <w:proofErr w:type="spellEnd"/>
          </w:p>
        </w:tc>
      </w:tr>
      <w:tr w:rsidR="000C48B6" w:rsidRPr="00455D7F" w14:paraId="4BC43BAA" w14:textId="77777777" w:rsidTr="00455D7F">
        <w:trPr>
          <w:jc w:val="center"/>
        </w:trPr>
        <w:tc>
          <w:tcPr>
            <w:tcW w:w="1666" w:type="dxa"/>
          </w:tcPr>
          <w:p w14:paraId="157E4BC2" w14:textId="450323F6" w:rsidR="000C48B6" w:rsidRPr="00455D7F" w:rsidRDefault="00421DAC" w:rsidP="001E39F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 w:rsidRPr="00455D7F">
              <w:rPr>
                <w:rFonts w:ascii="Times New Roman" w:hAnsi="Times New Roman" w:cs="Times New Roman"/>
              </w:rPr>
              <w:t>0-</w:t>
            </w:r>
            <w:r w:rsidR="001E39F3">
              <w:rPr>
                <w:rFonts w:ascii="Times New Roman" w:hAnsi="Times New Roman" w:cs="Times New Roman" w:hint="eastAsia"/>
                <w:lang w:eastAsia="zh-TW"/>
              </w:rPr>
              <w:t>40</w:t>
            </w:r>
            <w:r w:rsidRPr="00455D7F">
              <w:rPr>
                <w:rFonts w:ascii="Times New Roman" w:hAnsi="Times New Roman" w:cs="Times New Roman"/>
              </w:rPr>
              <w:t>分</w:t>
            </w:r>
          </w:p>
        </w:tc>
        <w:tc>
          <w:tcPr>
            <w:tcW w:w="2298" w:type="dxa"/>
          </w:tcPr>
          <w:p w14:paraId="292D07A7" w14:textId="163C22A0" w:rsidR="000C48B6" w:rsidRPr="00455D7F" w:rsidRDefault="00167991" w:rsidP="001E39F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  <w:lang w:eastAsia="zh-TW"/>
              </w:rPr>
            </w:pPr>
            <w:r w:rsidRPr="00455D7F">
              <w:rPr>
                <w:rFonts w:ascii="Times New Roman" w:hAnsi="Times New Roman" w:cs="Times New Roman"/>
                <w:lang w:eastAsia="zh-TW"/>
              </w:rPr>
              <w:t>醫療</w:t>
            </w:r>
            <w:r w:rsidRPr="00455D7F">
              <w:rPr>
                <w:rFonts w:ascii="Times New Roman" w:hAnsi="Times New Roman" w:cs="Times New Roman" w:hint="eastAsia"/>
                <w:lang w:eastAsia="zh-TW"/>
              </w:rPr>
              <w:t>服務</w:t>
            </w:r>
            <w:r w:rsidRPr="00455D7F">
              <w:rPr>
                <w:rFonts w:ascii="Times New Roman" w:hAnsi="Times New Roman" w:cs="Times New Roman"/>
                <w:lang w:eastAsia="zh-TW"/>
              </w:rPr>
              <w:t>市場與</w:t>
            </w:r>
            <w:r w:rsidRPr="00455D7F">
              <w:rPr>
                <w:rFonts w:ascii="Times New Roman" w:hAnsi="Times New Roman" w:cs="Times New Roman" w:hint="eastAsia"/>
                <w:lang w:eastAsia="zh-TW"/>
              </w:rPr>
              <w:t>健保支付制度</w:t>
            </w:r>
          </w:p>
        </w:tc>
        <w:tc>
          <w:tcPr>
            <w:tcW w:w="3402" w:type="dxa"/>
          </w:tcPr>
          <w:p w14:paraId="3F8B51A8" w14:textId="7FB6EC81" w:rsidR="000C48B6" w:rsidRPr="00455D7F" w:rsidRDefault="00167991" w:rsidP="001E39F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lang w:eastAsia="zh-TW"/>
              </w:rPr>
            </w:pPr>
            <w:r w:rsidRPr="00455D7F">
              <w:rPr>
                <w:rFonts w:ascii="Times New Roman" w:hAnsi="Times New Roman" w:cs="Times New Roman" w:hint="eastAsia"/>
                <w:lang w:eastAsia="zh-TW"/>
              </w:rPr>
              <w:t>瞭解醫療服務市場與健保支付制度之定義與優缺點</w:t>
            </w:r>
            <w:r w:rsidR="00421DAC" w:rsidRPr="00455D7F">
              <w:rPr>
                <w:rFonts w:ascii="Times New Roman" w:hAnsi="Times New Roman" w:cs="Times New Roman"/>
                <w:lang w:eastAsia="zh-TW"/>
              </w:rPr>
              <w:t>。</w:t>
            </w:r>
          </w:p>
        </w:tc>
        <w:tc>
          <w:tcPr>
            <w:tcW w:w="2272" w:type="dxa"/>
          </w:tcPr>
          <w:p w14:paraId="5EC87884" w14:textId="38D272D2" w:rsidR="000C48B6" w:rsidRPr="00455D7F" w:rsidRDefault="00455D7F" w:rsidP="001E39F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lang w:eastAsia="zh-TW"/>
              </w:rPr>
            </w:pPr>
            <w:r w:rsidRPr="00455D7F">
              <w:rPr>
                <w:rFonts w:ascii="Times New Roman" w:hAnsi="Times New Roman" w:cs="Times New Roman" w:hint="eastAsia"/>
                <w:lang w:eastAsia="zh-TW"/>
              </w:rPr>
              <w:t>分析</w:t>
            </w:r>
            <w:r w:rsidR="00FA139F">
              <w:rPr>
                <w:rFonts w:ascii="Times New Roman" w:hAnsi="Times New Roman" w:cs="Times New Roman" w:hint="eastAsia"/>
                <w:lang w:eastAsia="zh-TW"/>
              </w:rPr>
              <w:t>醫療機構</w:t>
            </w:r>
            <w:r w:rsidR="00AF0685" w:rsidRPr="00455D7F">
              <w:rPr>
                <w:rFonts w:ascii="Times New Roman" w:hAnsi="Times New Roman" w:cs="Times New Roman"/>
                <w:lang w:eastAsia="zh-TW"/>
              </w:rPr>
              <w:t>採取什麼樣的經營策略</w:t>
            </w:r>
            <w:r w:rsidR="00AF0685" w:rsidRPr="00455D7F">
              <w:rPr>
                <w:rFonts w:ascii="Times New Roman" w:hAnsi="Times New Roman" w:cs="Times New Roman" w:hint="eastAsia"/>
                <w:lang w:eastAsia="zh-TW"/>
              </w:rPr>
              <w:t>面對多元的健保支付制度</w:t>
            </w:r>
            <w:r w:rsidRPr="00455D7F">
              <w:rPr>
                <w:rFonts w:ascii="Times New Roman" w:hAnsi="Times New Roman" w:cs="Times New Roman"/>
                <w:lang w:eastAsia="zh-TW"/>
              </w:rPr>
              <w:t>。</w:t>
            </w:r>
          </w:p>
        </w:tc>
      </w:tr>
      <w:tr w:rsidR="000C48B6" w:rsidRPr="00455D7F" w14:paraId="016D129A" w14:textId="77777777" w:rsidTr="00455D7F">
        <w:trPr>
          <w:jc w:val="center"/>
        </w:trPr>
        <w:tc>
          <w:tcPr>
            <w:tcW w:w="1666" w:type="dxa"/>
          </w:tcPr>
          <w:p w14:paraId="4231CF2F" w14:textId="6C0632F5" w:rsidR="000C48B6" w:rsidRPr="00455D7F" w:rsidRDefault="001E39F3" w:rsidP="001E39F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eastAsia="zh-TW"/>
              </w:rPr>
              <w:t>40</w:t>
            </w:r>
            <w:r w:rsidR="00421DAC" w:rsidRPr="00455D7F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 w:hint="eastAsia"/>
                <w:lang w:eastAsia="zh-TW"/>
              </w:rPr>
              <w:t>70</w:t>
            </w:r>
            <w:r w:rsidR="00421DAC" w:rsidRPr="00455D7F">
              <w:rPr>
                <w:rFonts w:ascii="Times New Roman" w:hAnsi="Times New Roman" w:cs="Times New Roman"/>
              </w:rPr>
              <w:t xml:space="preserve"> </w:t>
            </w:r>
            <w:r w:rsidR="00421DAC" w:rsidRPr="00455D7F">
              <w:rPr>
                <w:rFonts w:ascii="Times New Roman" w:hAnsi="Times New Roman" w:cs="Times New Roman"/>
              </w:rPr>
              <w:t>分</w:t>
            </w:r>
          </w:p>
        </w:tc>
        <w:tc>
          <w:tcPr>
            <w:tcW w:w="2298" w:type="dxa"/>
          </w:tcPr>
          <w:p w14:paraId="0BE62388" w14:textId="02219EDB" w:rsidR="000C48B6" w:rsidRPr="00455D7F" w:rsidRDefault="00421DAC" w:rsidP="001E39F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 w:rsidRPr="00455D7F">
              <w:rPr>
                <w:rFonts w:ascii="Times New Roman" w:hAnsi="Times New Roman" w:cs="Times New Roman"/>
                <w:lang w:eastAsia="zh-TW"/>
              </w:rPr>
              <w:t>認識</w:t>
            </w:r>
            <w:r w:rsidR="006C75BF" w:rsidRPr="00455D7F">
              <w:rPr>
                <w:rFonts w:ascii="Times New Roman" w:hAnsi="Times New Roman" w:cs="Times New Roman" w:hint="eastAsia"/>
                <w:lang w:eastAsia="zh-TW"/>
              </w:rPr>
              <w:t>經濟</w:t>
            </w:r>
            <w:r w:rsidR="006C75BF" w:rsidRPr="00455D7F">
              <w:rPr>
                <w:rFonts w:ascii="Times New Roman" w:hAnsi="Times New Roman" w:cs="Times New Roman"/>
                <w:lang w:eastAsia="zh-TW"/>
              </w:rPr>
              <w:t>評估工具</w:t>
            </w:r>
          </w:p>
        </w:tc>
        <w:tc>
          <w:tcPr>
            <w:tcW w:w="3402" w:type="dxa"/>
          </w:tcPr>
          <w:p w14:paraId="16EDC9A3" w14:textId="3F8A08E1" w:rsidR="000C48B6" w:rsidRPr="00455D7F" w:rsidRDefault="006C75BF" w:rsidP="001E39F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lang w:eastAsia="zh-TW"/>
              </w:rPr>
            </w:pPr>
            <w:r w:rsidRPr="00455D7F">
              <w:rPr>
                <w:rFonts w:ascii="Times New Roman" w:hAnsi="Times New Roman" w:cs="Times New Roman" w:hint="eastAsia"/>
                <w:lang w:eastAsia="zh-TW"/>
              </w:rPr>
              <w:t>說明定義與分析案例內容</w:t>
            </w:r>
            <w:r w:rsidR="00421DAC" w:rsidRPr="00455D7F">
              <w:rPr>
                <w:rFonts w:ascii="Times New Roman" w:hAnsi="Times New Roman" w:cs="Times New Roman"/>
                <w:lang w:eastAsia="zh-TW"/>
              </w:rPr>
              <w:t>。</w:t>
            </w:r>
          </w:p>
        </w:tc>
        <w:tc>
          <w:tcPr>
            <w:tcW w:w="2272" w:type="dxa"/>
          </w:tcPr>
          <w:p w14:paraId="3B5D32A7" w14:textId="68A799B5" w:rsidR="000C48B6" w:rsidRPr="00455D7F" w:rsidRDefault="006C75BF" w:rsidP="001E39F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lang w:eastAsia="zh-TW"/>
              </w:rPr>
            </w:pPr>
            <w:r w:rsidRPr="00455D7F">
              <w:rPr>
                <w:rFonts w:ascii="Times New Roman" w:hAnsi="Times New Roman" w:cs="Times New Roman"/>
                <w:lang w:eastAsia="zh-TW"/>
              </w:rPr>
              <w:t>不同經濟評估方法的</w:t>
            </w:r>
            <w:r w:rsidRPr="00455D7F">
              <w:rPr>
                <w:rFonts w:ascii="Times New Roman" w:hAnsi="Times New Roman" w:cs="Times New Roman" w:hint="eastAsia"/>
                <w:lang w:eastAsia="zh-TW"/>
              </w:rPr>
              <w:t>分析方式與</w:t>
            </w:r>
            <w:r w:rsidRPr="00455D7F">
              <w:rPr>
                <w:rFonts w:ascii="Times New Roman" w:hAnsi="Times New Roman" w:cs="Times New Roman"/>
                <w:lang w:eastAsia="zh-TW"/>
              </w:rPr>
              <w:t>適用情境</w:t>
            </w:r>
            <w:r w:rsidR="00421DAC" w:rsidRPr="00455D7F">
              <w:rPr>
                <w:rFonts w:ascii="Times New Roman" w:hAnsi="Times New Roman" w:cs="Times New Roman"/>
                <w:lang w:eastAsia="zh-TW"/>
              </w:rPr>
              <w:t>。</w:t>
            </w:r>
          </w:p>
        </w:tc>
      </w:tr>
      <w:tr w:rsidR="00455D7F" w:rsidRPr="00455D7F" w14:paraId="4E862B92" w14:textId="77777777" w:rsidTr="00455D7F">
        <w:trPr>
          <w:jc w:val="center"/>
        </w:trPr>
        <w:tc>
          <w:tcPr>
            <w:tcW w:w="1666" w:type="dxa"/>
          </w:tcPr>
          <w:p w14:paraId="736631AE" w14:textId="7D6B8C97" w:rsidR="00455D7F" w:rsidRPr="00455D7F" w:rsidRDefault="001E39F3" w:rsidP="001E39F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  <w:lang w:eastAsia="zh-TW"/>
              </w:rPr>
            </w:pPr>
            <w:r>
              <w:rPr>
                <w:rFonts w:ascii="Times New Roman" w:hAnsi="Times New Roman" w:cs="Times New Roman" w:hint="eastAsia"/>
                <w:lang w:eastAsia="zh-TW"/>
              </w:rPr>
              <w:t>70</w:t>
            </w:r>
            <w:r w:rsidR="00455D7F" w:rsidRPr="00455D7F">
              <w:rPr>
                <w:rFonts w:ascii="Times New Roman" w:hAnsi="Times New Roman" w:cs="Times New Roman" w:hint="eastAsia"/>
                <w:lang w:eastAsia="zh-TW"/>
              </w:rPr>
              <w:t>-</w:t>
            </w:r>
            <w:r>
              <w:rPr>
                <w:rFonts w:ascii="Times New Roman" w:hAnsi="Times New Roman" w:cs="Times New Roman" w:hint="eastAsia"/>
                <w:lang w:eastAsia="zh-TW"/>
              </w:rPr>
              <w:t>90</w:t>
            </w:r>
            <w:r w:rsidR="00455D7F" w:rsidRPr="00455D7F">
              <w:rPr>
                <w:rFonts w:ascii="Times New Roman" w:hAnsi="Times New Roman" w:cs="Times New Roman"/>
              </w:rPr>
              <w:t>分</w:t>
            </w:r>
          </w:p>
        </w:tc>
        <w:tc>
          <w:tcPr>
            <w:tcW w:w="2298" w:type="dxa"/>
          </w:tcPr>
          <w:p w14:paraId="328CDE3E" w14:textId="5072A4CD" w:rsidR="00455D7F" w:rsidRPr="00455D7F" w:rsidRDefault="00455D7F" w:rsidP="001E39F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lang w:eastAsia="zh-TW"/>
              </w:rPr>
            </w:pPr>
            <w:r w:rsidRPr="00455D7F">
              <w:rPr>
                <w:rFonts w:ascii="Times New Roman" w:hAnsi="Times New Roman" w:cs="Times New Roman" w:hint="eastAsia"/>
                <w:lang w:eastAsia="zh-TW"/>
              </w:rPr>
              <w:t>AI</w:t>
            </w:r>
            <w:r w:rsidRPr="00455D7F">
              <w:rPr>
                <w:rFonts w:ascii="Times New Roman" w:hAnsi="Times New Roman" w:cs="Times New Roman"/>
                <w:lang w:eastAsia="zh-TW"/>
              </w:rPr>
              <w:t>工具</w:t>
            </w:r>
            <w:r w:rsidRPr="00455D7F">
              <w:rPr>
                <w:rFonts w:ascii="Times New Roman" w:hAnsi="Times New Roman" w:cs="Times New Roman" w:hint="eastAsia"/>
                <w:lang w:eastAsia="zh-TW"/>
              </w:rPr>
              <w:t xml:space="preserve">: </w:t>
            </w:r>
            <w:proofErr w:type="spellStart"/>
            <w:r w:rsidRPr="00455D7F">
              <w:rPr>
                <w:rFonts w:ascii="Times New Roman" w:hAnsi="Times New Roman" w:cs="Times New Roman"/>
                <w:lang w:eastAsia="zh-TW"/>
              </w:rPr>
              <w:t>NotebookLM</w:t>
            </w:r>
            <w:proofErr w:type="spellEnd"/>
            <w:r w:rsidRPr="00ED1CB9">
              <w:rPr>
                <w:rFonts w:ascii="Times New Roman" w:hAnsi="Times New Roman" w:cs="Times New Roman"/>
                <w:lang w:eastAsia="zh-TW"/>
              </w:rPr>
              <w:t>整理</w:t>
            </w:r>
            <w:r w:rsidRPr="00455D7F">
              <w:rPr>
                <w:rFonts w:ascii="Times New Roman" w:hAnsi="Times New Roman" w:cs="Times New Roman" w:hint="eastAsia"/>
                <w:lang w:eastAsia="zh-TW"/>
              </w:rPr>
              <w:t>相關案例文獻</w:t>
            </w:r>
          </w:p>
        </w:tc>
        <w:tc>
          <w:tcPr>
            <w:tcW w:w="3402" w:type="dxa"/>
          </w:tcPr>
          <w:p w14:paraId="6136B814" w14:textId="59293898" w:rsidR="00455D7F" w:rsidRPr="00455D7F" w:rsidRDefault="00455D7F" w:rsidP="001E39F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  <w:lang w:eastAsia="zh-TW"/>
              </w:rPr>
            </w:pPr>
            <w:r w:rsidRPr="00455D7F">
              <w:rPr>
                <w:rFonts w:ascii="Times New Roman" w:hAnsi="Times New Roman" w:cs="Times New Roman" w:hint="eastAsia"/>
                <w:lang w:eastAsia="zh-TW"/>
              </w:rPr>
              <w:t>引導學生使用學校圖書館電子資料庫資源搜尋相關案例文獻</w:t>
            </w:r>
            <w:r w:rsidRPr="00455D7F">
              <w:rPr>
                <w:rFonts w:ascii="微軟正黑體" w:eastAsia="微軟正黑體" w:hAnsi="微軟正黑體" w:cs="Times New Roman" w:hint="eastAsia"/>
                <w:lang w:eastAsia="zh-TW"/>
              </w:rPr>
              <w:t>，</w:t>
            </w:r>
            <w:r w:rsidRPr="00455D7F">
              <w:rPr>
                <w:rFonts w:ascii="Times New Roman" w:hAnsi="Times New Roman" w:cs="Times New Roman" w:hint="eastAsia"/>
                <w:lang w:eastAsia="zh-TW"/>
              </w:rPr>
              <w:t>再由</w:t>
            </w:r>
            <w:proofErr w:type="spellStart"/>
            <w:r w:rsidRPr="00455D7F">
              <w:rPr>
                <w:rFonts w:ascii="Times New Roman" w:hAnsi="Times New Roman" w:cs="Times New Roman"/>
                <w:lang w:eastAsia="zh-TW"/>
              </w:rPr>
              <w:t>NotebookLM</w:t>
            </w:r>
            <w:proofErr w:type="spellEnd"/>
            <w:r w:rsidRPr="00455D7F">
              <w:rPr>
                <w:rFonts w:ascii="Times New Roman" w:hAnsi="Times New Roman" w:cs="Times New Roman" w:hint="eastAsia"/>
                <w:lang w:eastAsia="zh-TW"/>
              </w:rPr>
              <w:t>整理內容</w:t>
            </w:r>
            <w:r w:rsidRPr="00455D7F">
              <w:rPr>
                <w:rFonts w:ascii="Times New Roman" w:hAnsi="Times New Roman" w:cs="Times New Roman"/>
                <w:lang w:eastAsia="zh-TW"/>
              </w:rPr>
              <w:t>。</w:t>
            </w:r>
          </w:p>
        </w:tc>
        <w:tc>
          <w:tcPr>
            <w:tcW w:w="2272" w:type="dxa"/>
          </w:tcPr>
          <w:p w14:paraId="0B40C304" w14:textId="1C4A7D9C" w:rsidR="00455D7F" w:rsidRPr="00455D7F" w:rsidRDefault="00455D7F" w:rsidP="001E39F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lang w:eastAsia="zh-TW"/>
              </w:rPr>
            </w:pPr>
            <w:r w:rsidRPr="00455D7F">
              <w:rPr>
                <w:rFonts w:ascii="Times New Roman" w:hAnsi="Times New Roman" w:cs="Times New Roman"/>
                <w:lang w:eastAsia="zh-TW"/>
              </w:rPr>
              <w:t>建立個人化的醫療經濟學</w:t>
            </w:r>
            <w:r w:rsidRPr="00455D7F">
              <w:rPr>
                <w:rFonts w:ascii="Times New Roman" w:hAnsi="Times New Roman" w:cs="Times New Roman"/>
                <w:lang w:eastAsia="zh-TW"/>
              </w:rPr>
              <w:t xml:space="preserve"> AI </w:t>
            </w:r>
            <w:r w:rsidRPr="00455D7F">
              <w:rPr>
                <w:rFonts w:ascii="Times New Roman" w:hAnsi="Times New Roman" w:cs="Times New Roman" w:hint="eastAsia"/>
                <w:lang w:eastAsia="zh-TW"/>
              </w:rPr>
              <w:t>文獻</w:t>
            </w:r>
            <w:r w:rsidRPr="00455D7F">
              <w:rPr>
                <w:rFonts w:ascii="Times New Roman" w:hAnsi="Times New Roman" w:cs="Times New Roman"/>
                <w:lang w:eastAsia="zh-TW"/>
              </w:rPr>
              <w:t>助理</w:t>
            </w:r>
            <w:r w:rsidR="00FA139F" w:rsidRPr="00455D7F">
              <w:rPr>
                <w:rFonts w:ascii="Times New Roman" w:hAnsi="Times New Roman" w:cs="Times New Roman"/>
                <w:lang w:eastAsia="zh-TW"/>
              </w:rPr>
              <w:t>。</w:t>
            </w:r>
          </w:p>
        </w:tc>
      </w:tr>
      <w:tr w:rsidR="001E39F3" w:rsidRPr="00455D7F" w14:paraId="109DD28F" w14:textId="77777777" w:rsidTr="00455D7F">
        <w:trPr>
          <w:jc w:val="center"/>
        </w:trPr>
        <w:tc>
          <w:tcPr>
            <w:tcW w:w="1666" w:type="dxa"/>
          </w:tcPr>
          <w:p w14:paraId="1717CD4A" w14:textId="2A9B160C" w:rsidR="001E39F3" w:rsidRDefault="001E39F3" w:rsidP="001E39F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  <w:lang w:eastAsia="zh-TW"/>
              </w:rPr>
            </w:pPr>
            <w:r>
              <w:rPr>
                <w:rFonts w:ascii="Times New Roman" w:hAnsi="Times New Roman" w:cs="Times New Roman" w:hint="eastAsia"/>
                <w:lang w:eastAsia="zh-TW"/>
              </w:rPr>
              <w:t>90-100</w:t>
            </w:r>
            <w:r>
              <w:rPr>
                <w:rFonts w:ascii="Times New Roman" w:hAnsi="Times New Roman" w:cs="Times New Roman" w:hint="eastAsia"/>
                <w:lang w:eastAsia="zh-TW"/>
              </w:rPr>
              <w:t>分</w:t>
            </w:r>
          </w:p>
        </w:tc>
        <w:tc>
          <w:tcPr>
            <w:tcW w:w="2298" w:type="dxa"/>
          </w:tcPr>
          <w:p w14:paraId="072B5D4A" w14:textId="55611FBE" w:rsidR="001E39F3" w:rsidRPr="00455D7F" w:rsidRDefault="00FA139F" w:rsidP="00FA139F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  <w:lang w:eastAsia="zh-TW"/>
              </w:rPr>
            </w:pPr>
            <w:r w:rsidRPr="00FA139F">
              <w:rPr>
                <w:rFonts w:ascii="Times New Roman" w:hAnsi="Times New Roman" w:cs="Times New Roman" w:hint="eastAsia"/>
                <w:lang w:eastAsia="zh-TW"/>
              </w:rPr>
              <w:t xml:space="preserve"> </w:t>
            </w:r>
            <w:r w:rsidRPr="00FA139F">
              <w:rPr>
                <w:rFonts w:ascii="Times New Roman" w:hAnsi="Times New Roman" w:cs="Times New Roman"/>
                <w:lang w:eastAsia="zh-TW"/>
              </w:rPr>
              <w:t>IBM SPSS Statistics</w:t>
            </w:r>
            <w:r w:rsidRPr="00FA139F">
              <w:rPr>
                <w:rFonts w:ascii="Times New Roman" w:hAnsi="Times New Roman" w:cs="Times New Roman"/>
                <w:lang w:eastAsia="zh-TW"/>
              </w:rPr>
              <w:t>模擬決策樹建構</w:t>
            </w:r>
          </w:p>
        </w:tc>
        <w:tc>
          <w:tcPr>
            <w:tcW w:w="3402" w:type="dxa"/>
          </w:tcPr>
          <w:p w14:paraId="25A68559" w14:textId="33EC173F" w:rsidR="001E39F3" w:rsidRPr="00455D7F" w:rsidRDefault="00FA139F" w:rsidP="001E39F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  <w:lang w:eastAsia="zh-TW"/>
              </w:rPr>
            </w:pPr>
            <w:r w:rsidRPr="00455D7F">
              <w:rPr>
                <w:rFonts w:ascii="Times New Roman" w:hAnsi="Times New Roman" w:cs="Times New Roman" w:hint="eastAsia"/>
                <w:lang w:eastAsia="zh-TW"/>
              </w:rPr>
              <w:t>引導</w:t>
            </w:r>
            <w:r>
              <w:rPr>
                <w:rFonts w:ascii="Times New Roman" w:hAnsi="Times New Roman" w:cs="Times New Roman" w:hint="eastAsia"/>
                <w:lang w:eastAsia="zh-TW"/>
              </w:rPr>
              <w:t>各組</w:t>
            </w:r>
            <w:r w:rsidRPr="00455D7F">
              <w:rPr>
                <w:rFonts w:ascii="Times New Roman" w:hAnsi="Times New Roman" w:cs="Times New Roman" w:hint="eastAsia"/>
                <w:lang w:eastAsia="zh-TW"/>
              </w:rPr>
              <w:t>學生</w:t>
            </w:r>
            <w:r>
              <w:rPr>
                <w:rFonts w:ascii="Times New Roman" w:hAnsi="Times New Roman" w:cs="Times New Roman" w:hint="eastAsia"/>
                <w:lang w:eastAsia="zh-TW"/>
              </w:rPr>
              <w:t>模擬數據</w:t>
            </w:r>
            <w:r w:rsidRPr="00FA139F">
              <w:rPr>
                <w:rFonts w:ascii="Times New Roman" w:hAnsi="Times New Roman" w:cs="Times New Roman"/>
                <w:lang w:eastAsia="zh-TW"/>
              </w:rPr>
              <w:t>匯入</w:t>
            </w:r>
            <w:r>
              <w:rPr>
                <w:rFonts w:ascii="Times New Roman" w:hAnsi="Times New Roman" w:cs="Times New Roman" w:hint="eastAsia"/>
                <w:lang w:eastAsia="zh-TW"/>
              </w:rPr>
              <w:t>SPSS</w:t>
            </w:r>
            <w:r w:rsidRPr="00FA139F">
              <w:rPr>
                <w:rFonts w:ascii="Times New Roman" w:hAnsi="Times New Roman" w:cs="Times New Roman" w:hint="eastAsia"/>
                <w:lang w:eastAsia="zh-TW"/>
              </w:rPr>
              <w:t>軟體</w:t>
            </w:r>
            <w:r w:rsidRPr="00455D7F">
              <w:rPr>
                <w:rFonts w:ascii="Times New Roman" w:hAnsi="Times New Roman" w:cs="Times New Roman"/>
                <w:lang w:eastAsia="zh-TW"/>
              </w:rPr>
              <w:t>。</w:t>
            </w:r>
          </w:p>
        </w:tc>
        <w:tc>
          <w:tcPr>
            <w:tcW w:w="2272" w:type="dxa"/>
          </w:tcPr>
          <w:p w14:paraId="00567A48" w14:textId="61B489F8" w:rsidR="001E39F3" w:rsidRPr="00FA139F" w:rsidRDefault="00FA139F" w:rsidP="001E39F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ascii="Times New Roman" w:hAnsi="Times New Roman" w:cs="Times New Roman" w:hint="eastAsia"/>
                <w:lang w:eastAsia="zh-TW"/>
              </w:rPr>
              <w:t>產出</w:t>
            </w:r>
            <w:r w:rsidRPr="00F8532C">
              <w:rPr>
                <w:rFonts w:ascii="Times New Roman" w:hAnsi="Times New Roman" w:cs="Times New Roman"/>
                <w:lang w:eastAsia="zh-TW"/>
              </w:rPr>
              <w:t>決策</w:t>
            </w:r>
            <w:r>
              <w:rPr>
                <w:rFonts w:ascii="Times New Roman" w:hAnsi="Times New Roman" w:cs="Times New Roman" w:hint="eastAsia"/>
                <w:lang w:eastAsia="zh-TW"/>
              </w:rPr>
              <w:t>樹</w:t>
            </w:r>
            <w:r w:rsidRPr="00455D7F">
              <w:rPr>
                <w:rFonts w:ascii="Times New Roman" w:hAnsi="Times New Roman" w:cs="Times New Roman"/>
                <w:lang w:eastAsia="zh-TW"/>
              </w:rPr>
              <w:t>。</w:t>
            </w:r>
          </w:p>
        </w:tc>
      </w:tr>
      <w:tr w:rsidR="00455D7F" w:rsidRPr="00455D7F" w14:paraId="048DE60F" w14:textId="77777777" w:rsidTr="00455D7F">
        <w:trPr>
          <w:jc w:val="center"/>
        </w:trPr>
        <w:tc>
          <w:tcPr>
            <w:tcW w:w="1666" w:type="dxa"/>
          </w:tcPr>
          <w:p w14:paraId="5AE9AEA5" w14:textId="61AFE406" w:rsidR="00455D7F" w:rsidRPr="00455D7F" w:rsidRDefault="00455D7F" w:rsidP="001E39F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ascii="Times New Roman" w:hAnsi="Times New Roman" w:cs="Times New Roman" w:hint="eastAsia"/>
                <w:lang w:eastAsia="zh-TW"/>
              </w:rPr>
              <w:t>100</w:t>
            </w:r>
            <w:r w:rsidRPr="00455D7F">
              <w:rPr>
                <w:rFonts w:ascii="Times New Roman" w:hAnsi="Times New Roman" w:cs="Times New Roman" w:hint="eastAsia"/>
                <w:lang w:eastAsia="zh-TW"/>
              </w:rPr>
              <w:t>-</w:t>
            </w:r>
            <w:r>
              <w:rPr>
                <w:rFonts w:ascii="Times New Roman" w:hAnsi="Times New Roman" w:cs="Times New Roman" w:hint="eastAsia"/>
                <w:lang w:eastAsia="zh-TW"/>
              </w:rPr>
              <w:t>120</w:t>
            </w:r>
            <w:r w:rsidRPr="00455D7F">
              <w:rPr>
                <w:rFonts w:ascii="Times New Roman" w:hAnsi="Times New Roman" w:cs="Times New Roman"/>
              </w:rPr>
              <w:t>分</w:t>
            </w:r>
          </w:p>
        </w:tc>
        <w:tc>
          <w:tcPr>
            <w:tcW w:w="2298" w:type="dxa"/>
          </w:tcPr>
          <w:p w14:paraId="51DDD338" w14:textId="07BFC643" w:rsidR="00455D7F" w:rsidRPr="00455D7F" w:rsidRDefault="005D46EE" w:rsidP="001E39F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lang w:eastAsia="zh-TW"/>
              </w:rPr>
            </w:pPr>
            <w:r w:rsidRPr="005D46EE">
              <w:rPr>
                <w:rFonts w:ascii="Times New Roman" w:hAnsi="Times New Roman" w:cs="Times New Roman" w:hint="eastAsia"/>
                <w:lang w:eastAsia="zh-TW"/>
              </w:rPr>
              <w:t>AI</w:t>
            </w:r>
            <w:r w:rsidRPr="005D46EE">
              <w:rPr>
                <w:rFonts w:ascii="Times New Roman" w:hAnsi="Times New Roman" w:cs="Times New Roman" w:hint="eastAsia"/>
                <w:lang w:eastAsia="zh-TW"/>
              </w:rPr>
              <w:t>工具</w:t>
            </w:r>
            <w:r w:rsidRPr="005D46EE">
              <w:rPr>
                <w:rFonts w:ascii="Times New Roman" w:hAnsi="Times New Roman" w:cs="Times New Roman" w:hint="eastAsia"/>
                <w:lang w:eastAsia="zh-TW"/>
              </w:rPr>
              <w:t>:</w:t>
            </w:r>
            <w:r w:rsidRPr="00F8532C">
              <w:rPr>
                <w:rFonts w:ascii="Times New Roman" w:hAnsi="Times New Roman" w:cs="Times New Roman"/>
                <w:lang w:eastAsia="zh-TW"/>
              </w:rPr>
              <w:t xml:space="preserve"> </w:t>
            </w:r>
            <w:proofErr w:type="spellStart"/>
            <w:r w:rsidRPr="00F8532C">
              <w:rPr>
                <w:rFonts w:ascii="Times New Roman" w:hAnsi="Times New Roman" w:cs="Times New Roman"/>
                <w:lang w:eastAsia="zh-TW"/>
              </w:rPr>
              <w:t>Canva</w:t>
            </w:r>
            <w:proofErr w:type="spellEnd"/>
            <w:r w:rsidRPr="005D46EE">
              <w:rPr>
                <w:rFonts w:ascii="Times New Roman" w:hAnsi="Times New Roman" w:cs="Times New Roman"/>
                <w:lang w:eastAsia="zh-TW"/>
              </w:rPr>
              <w:t>建</w:t>
            </w:r>
            <w:r w:rsidRPr="005D46EE">
              <w:rPr>
                <w:rFonts w:ascii="Times New Roman" w:hAnsi="Times New Roman" w:cs="Times New Roman" w:hint="eastAsia"/>
                <w:lang w:eastAsia="zh-TW"/>
              </w:rPr>
              <w:t>構</w:t>
            </w:r>
            <w:r w:rsidRPr="005D46EE">
              <w:rPr>
                <w:rFonts w:ascii="Times New Roman" w:hAnsi="Times New Roman" w:cs="Times New Roman"/>
                <w:lang w:eastAsia="zh-TW"/>
              </w:rPr>
              <w:t>決策樹</w:t>
            </w:r>
          </w:p>
        </w:tc>
        <w:tc>
          <w:tcPr>
            <w:tcW w:w="3402" w:type="dxa"/>
          </w:tcPr>
          <w:p w14:paraId="45FCFF08" w14:textId="1DBFD8EC" w:rsidR="00455D7F" w:rsidRPr="00455D7F" w:rsidRDefault="00455D7F" w:rsidP="001E39F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lang w:eastAsia="zh-TW"/>
              </w:rPr>
            </w:pPr>
            <w:r w:rsidRPr="00455D7F">
              <w:rPr>
                <w:rFonts w:ascii="Times New Roman" w:hAnsi="Times New Roman" w:cs="Times New Roman" w:hint="eastAsia"/>
                <w:lang w:eastAsia="zh-TW"/>
              </w:rPr>
              <w:t>指導利用</w:t>
            </w:r>
            <w:proofErr w:type="spellStart"/>
            <w:r w:rsidRPr="00455D7F">
              <w:rPr>
                <w:rFonts w:ascii="Times New Roman" w:hAnsi="Times New Roman" w:cs="Times New Roman"/>
                <w:lang w:eastAsia="zh-TW"/>
              </w:rPr>
              <w:t>Canva</w:t>
            </w:r>
            <w:proofErr w:type="spellEnd"/>
            <w:r w:rsidRPr="00455D7F">
              <w:rPr>
                <w:rFonts w:ascii="Times New Roman" w:hAnsi="Times New Roman" w:cs="Times New Roman"/>
                <w:lang w:eastAsia="zh-TW"/>
              </w:rPr>
              <w:t xml:space="preserve"> </w:t>
            </w:r>
            <w:r w:rsidRPr="00455D7F">
              <w:rPr>
                <w:rFonts w:ascii="Times New Roman" w:hAnsi="Times New Roman" w:cs="Times New Roman"/>
                <w:lang w:eastAsia="zh-TW"/>
              </w:rPr>
              <w:t>製作決策</w:t>
            </w:r>
            <w:r w:rsidRPr="00455D7F">
              <w:rPr>
                <w:rFonts w:ascii="Times New Roman" w:hAnsi="Times New Roman" w:cs="Times New Roman" w:hint="eastAsia"/>
                <w:lang w:eastAsia="zh-TW"/>
              </w:rPr>
              <w:t>樹</w:t>
            </w:r>
            <w:r w:rsidR="00FA139F" w:rsidRPr="00455D7F">
              <w:rPr>
                <w:rFonts w:ascii="Times New Roman" w:hAnsi="Times New Roman" w:cs="Times New Roman"/>
                <w:lang w:eastAsia="zh-TW"/>
              </w:rPr>
              <w:t>。</w:t>
            </w:r>
          </w:p>
        </w:tc>
        <w:tc>
          <w:tcPr>
            <w:tcW w:w="2272" w:type="dxa"/>
          </w:tcPr>
          <w:p w14:paraId="15D0C122" w14:textId="4FF5F212" w:rsidR="00455D7F" w:rsidRPr="00455D7F" w:rsidRDefault="005D46EE" w:rsidP="001E39F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ascii="Times New Roman" w:hAnsi="Times New Roman" w:cs="Times New Roman" w:hint="eastAsia"/>
                <w:lang w:eastAsia="zh-TW"/>
              </w:rPr>
              <w:t>產出</w:t>
            </w:r>
            <w:r w:rsidRPr="00F8532C">
              <w:rPr>
                <w:rFonts w:ascii="Times New Roman" w:hAnsi="Times New Roman" w:cs="Times New Roman"/>
                <w:lang w:eastAsia="zh-TW"/>
              </w:rPr>
              <w:t>決策</w:t>
            </w:r>
            <w:r>
              <w:rPr>
                <w:rFonts w:ascii="Times New Roman" w:hAnsi="Times New Roman" w:cs="Times New Roman" w:hint="eastAsia"/>
                <w:lang w:eastAsia="zh-TW"/>
              </w:rPr>
              <w:t>樹</w:t>
            </w:r>
            <w:r w:rsidRPr="00F8532C">
              <w:rPr>
                <w:rFonts w:ascii="Times New Roman" w:hAnsi="Times New Roman" w:cs="Times New Roman"/>
                <w:lang w:eastAsia="zh-TW"/>
              </w:rPr>
              <w:t>視覺化圖表</w:t>
            </w:r>
            <w:r w:rsidRPr="00455D7F">
              <w:rPr>
                <w:rFonts w:ascii="Times New Roman" w:hAnsi="Times New Roman" w:cs="Times New Roman"/>
                <w:lang w:eastAsia="zh-TW"/>
              </w:rPr>
              <w:t>。</w:t>
            </w:r>
          </w:p>
        </w:tc>
      </w:tr>
      <w:tr w:rsidR="00455D7F" w:rsidRPr="00455D7F" w14:paraId="690885BB" w14:textId="77777777" w:rsidTr="00455D7F">
        <w:trPr>
          <w:jc w:val="center"/>
        </w:trPr>
        <w:tc>
          <w:tcPr>
            <w:tcW w:w="1666" w:type="dxa"/>
          </w:tcPr>
          <w:p w14:paraId="52BF8379" w14:textId="475C0298" w:rsidR="00455D7F" w:rsidRPr="00455D7F" w:rsidRDefault="00455D7F" w:rsidP="001E39F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 w:rsidRPr="00455D7F">
              <w:rPr>
                <w:rFonts w:ascii="Times New Roman" w:hAnsi="Times New Roman" w:cs="Times New Roman" w:hint="eastAsia"/>
                <w:lang w:eastAsia="zh-TW"/>
              </w:rPr>
              <w:t>1</w:t>
            </w:r>
            <w:r>
              <w:rPr>
                <w:rFonts w:ascii="Times New Roman" w:hAnsi="Times New Roman" w:cs="Times New Roman" w:hint="eastAsia"/>
                <w:lang w:eastAsia="zh-TW"/>
              </w:rPr>
              <w:t>2</w:t>
            </w:r>
            <w:r w:rsidRPr="00455D7F">
              <w:rPr>
                <w:rFonts w:ascii="Times New Roman" w:hAnsi="Times New Roman" w:cs="Times New Roman" w:hint="eastAsia"/>
                <w:lang w:eastAsia="zh-TW"/>
              </w:rPr>
              <w:t>0-1</w:t>
            </w:r>
            <w:r>
              <w:rPr>
                <w:rFonts w:ascii="Times New Roman" w:hAnsi="Times New Roman" w:cs="Times New Roman" w:hint="eastAsia"/>
                <w:lang w:eastAsia="zh-TW"/>
              </w:rPr>
              <w:t>4</w:t>
            </w:r>
            <w:r w:rsidRPr="00455D7F">
              <w:rPr>
                <w:rFonts w:ascii="Times New Roman" w:hAnsi="Times New Roman" w:cs="Times New Roman" w:hint="eastAsia"/>
                <w:lang w:eastAsia="zh-TW"/>
              </w:rPr>
              <w:t>0</w:t>
            </w:r>
            <w:r w:rsidRPr="00455D7F">
              <w:rPr>
                <w:rFonts w:ascii="Times New Roman" w:hAnsi="Times New Roman" w:cs="Times New Roman"/>
              </w:rPr>
              <w:t xml:space="preserve"> </w:t>
            </w:r>
            <w:r w:rsidRPr="00455D7F">
              <w:rPr>
                <w:rFonts w:ascii="Times New Roman" w:hAnsi="Times New Roman" w:cs="Times New Roman"/>
              </w:rPr>
              <w:t>分</w:t>
            </w:r>
          </w:p>
        </w:tc>
        <w:tc>
          <w:tcPr>
            <w:tcW w:w="2298" w:type="dxa"/>
          </w:tcPr>
          <w:p w14:paraId="18239160" w14:textId="582F14E0" w:rsidR="00455D7F" w:rsidRPr="00455D7F" w:rsidRDefault="00455D7F" w:rsidP="001E39F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 w:rsidRPr="00455D7F">
              <w:rPr>
                <w:rFonts w:ascii="Times New Roman" w:hAnsi="Times New Roman" w:cs="Times New Roman" w:hint="eastAsia"/>
                <w:lang w:eastAsia="zh-TW"/>
              </w:rPr>
              <w:t>醫療決策報告</w:t>
            </w:r>
          </w:p>
        </w:tc>
        <w:tc>
          <w:tcPr>
            <w:tcW w:w="3402" w:type="dxa"/>
          </w:tcPr>
          <w:p w14:paraId="278CD03D" w14:textId="7DE19385" w:rsidR="00455D7F" w:rsidRPr="00455D7F" w:rsidRDefault="00455D7F" w:rsidP="001E39F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lang w:eastAsia="zh-TW"/>
              </w:rPr>
            </w:pPr>
            <w:r w:rsidRPr="00455D7F">
              <w:rPr>
                <w:rFonts w:ascii="Times New Roman" w:hAnsi="Times New Roman" w:cs="Times New Roman"/>
                <w:lang w:eastAsia="zh-TW"/>
              </w:rPr>
              <w:t>引導學生</w:t>
            </w:r>
            <w:r w:rsidRPr="00455D7F">
              <w:rPr>
                <w:rFonts w:ascii="Times New Roman" w:hAnsi="Times New Roman" w:cs="Times New Roman" w:hint="eastAsia"/>
                <w:lang w:eastAsia="zh-TW"/>
              </w:rPr>
              <w:t>如何呈現案例分析過程</w:t>
            </w:r>
            <w:r w:rsidRPr="00455D7F">
              <w:rPr>
                <w:rFonts w:ascii="新細明體" w:eastAsia="新細明體" w:hAnsi="新細明體" w:cs="Times New Roman" w:hint="eastAsia"/>
                <w:lang w:eastAsia="zh-TW"/>
              </w:rPr>
              <w:t>、</w:t>
            </w:r>
            <w:r w:rsidRPr="00455D7F">
              <w:rPr>
                <w:rFonts w:ascii="Times New Roman" w:hAnsi="Times New Roman" w:cs="Times New Roman" w:hint="eastAsia"/>
                <w:lang w:eastAsia="zh-TW"/>
              </w:rPr>
              <w:t>決策樹</w:t>
            </w:r>
            <w:r w:rsidRPr="00455D7F">
              <w:rPr>
                <w:rFonts w:ascii="新細明體" w:eastAsia="新細明體" w:hAnsi="新細明體" w:cs="Times New Roman" w:hint="eastAsia"/>
                <w:lang w:eastAsia="zh-TW"/>
              </w:rPr>
              <w:t>、</w:t>
            </w:r>
            <w:r w:rsidRPr="00455D7F">
              <w:rPr>
                <w:rFonts w:ascii="Times New Roman" w:hAnsi="Times New Roman" w:cs="Times New Roman" w:hint="eastAsia"/>
                <w:lang w:eastAsia="zh-TW"/>
              </w:rPr>
              <w:t>相關案例文獻彙整等內容</w:t>
            </w:r>
            <w:r w:rsidRPr="00455D7F">
              <w:rPr>
                <w:rFonts w:ascii="Times New Roman" w:hAnsi="Times New Roman" w:cs="Times New Roman"/>
                <w:lang w:eastAsia="zh-TW"/>
              </w:rPr>
              <w:t>。</w:t>
            </w:r>
          </w:p>
        </w:tc>
        <w:tc>
          <w:tcPr>
            <w:tcW w:w="2272" w:type="dxa"/>
          </w:tcPr>
          <w:p w14:paraId="601D8F1F" w14:textId="7038947E" w:rsidR="00455D7F" w:rsidRPr="00455D7F" w:rsidRDefault="00455D7F" w:rsidP="001E39F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lang w:eastAsia="zh-TW"/>
              </w:rPr>
            </w:pPr>
            <w:r w:rsidRPr="00455D7F">
              <w:rPr>
                <w:rFonts w:ascii="Times New Roman" w:hAnsi="Times New Roman" w:cs="Times New Roman"/>
                <w:lang w:eastAsia="zh-TW"/>
              </w:rPr>
              <w:t>產出</w:t>
            </w:r>
            <w:r w:rsidRPr="00455D7F">
              <w:rPr>
                <w:rFonts w:ascii="Times New Roman" w:hAnsi="Times New Roman" w:cs="Times New Roman" w:hint="eastAsia"/>
                <w:lang w:eastAsia="zh-TW"/>
              </w:rPr>
              <w:t>醫療</w:t>
            </w:r>
            <w:r w:rsidRPr="00455D7F">
              <w:rPr>
                <w:rFonts w:ascii="Times New Roman" w:hAnsi="Times New Roman" w:cs="Times New Roman"/>
                <w:lang w:eastAsia="zh-TW"/>
              </w:rPr>
              <w:t>決策報告</w:t>
            </w:r>
            <w:r w:rsidRPr="00455D7F">
              <w:rPr>
                <w:rFonts w:ascii="Times New Roman" w:hAnsi="Times New Roman" w:cs="Times New Roman" w:hint="eastAsia"/>
                <w:lang w:eastAsia="zh-TW"/>
              </w:rPr>
              <w:t>內容</w:t>
            </w:r>
            <w:r w:rsidRPr="00455D7F">
              <w:rPr>
                <w:rFonts w:ascii="Times New Roman" w:hAnsi="Times New Roman" w:cs="Times New Roman"/>
                <w:lang w:eastAsia="zh-TW"/>
              </w:rPr>
              <w:t>。</w:t>
            </w:r>
          </w:p>
        </w:tc>
      </w:tr>
      <w:tr w:rsidR="00455D7F" w:rsidRPr="00455D7F" w14:paraId="0F88F383" w14:textId="77777777" w:rsidTr="006A0D74">
        <w:trPr>
          <w:jc w:val="center"/>
        </w:trPr>
        <w:tc>
          <w:tcPr>
            <w:tcW w:w="1666" w:type="dxa"/>
          </w:tcPr>
          <w:p w14:paraId="53A01A56" w14:textId="732D890E" w:rsidR="00455D7F" w:rsidRPr="00455D7F" w:rsidRDefault="00455D7F" w:rsidP="001E39F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  <w:lang w:eastAsia="zh-TW"/>
              </w:rPr>
            </w:pPr>
            <w:r>
              <w:rPr>
                <w:rFonts w:ascii="Times New Roman" w:hAnsi="Times New Roman" w:cs="Times New Roman" w:hint="eastAsia"/>
                <w:lang w:eastAsia="zh-TW"/>
              </w:rPr>
              <w:t>140</w:t>
            </w:r>
            <w:r>
              <w:rPr>
                <w:rFonts w:ascii="Times New Roman" w:hAnsi="Times New Roman" w:cs="Times New Roman" w:hint="eastAsia"/>
                <w:lang w:eastAsia="zh-TW"/>
              </w:rPr>
              <w:t>分</w:t>
            </w:r>
            <w:r>
              <w:rPr>
                <w:rFonts w:ascii="Times New Roman" w:hAnsi="Times New Roman" w:cs="Times New Roman" w:hint="eastAsia"/>
                <w:lang w:eastAsia="zh-TW"/>
              </w:rPr>
              <w:t>-150</w:t>
            </w:r>
            <w:r>
              <w:rPr>
                <w:rFonts w:ascii="Times New Roman" w:hAnsi="Times New Roman" w:cs="Times New Roman" w:hint="eastAsia"/>
                <w:lang w:eastAsia="zh-TW"/>
              </w:rPr>
              <w:t>分</w:t>
            </w:r>
          </w:p>
        </w:tc>
        <w:tc>
          <w:tcPr>
            <w:tcW w:w="7972" w:type="dxa"/>
            <w:gridSpan w:val="3"/>
          </w:tcPr>
          <w:p w14:paraId="474079AE" w14:textId="01B19382" w:rsidR="00455D7F" w:rsidRPr="00455D7F" w:rsidRDefault="00455D7F" w:rsidP="001E39F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lang w:eastAsia="zh-TW"/>
              </w:rPr>
            </w:pPr>
            <w:r>
              <w:rPr>
                <w:lang w:eastAsia="zh-TW"/>
              </w:rPr>
              <w:t>教師</w:t>
            </w:r>
            <w:r>
              <w:rPr>
                <w:rFonts w:hint="eastAsia"/>
                <w:lang w:eastAsia="zh-TW"/>
              </w:rPr>
              <w:t>將各組</w:t>
            </w:r>
            <w:r w:rsidRPr="00455D7F">
              <w:rPr>
                <w:rFonts w:ascii="Times New Roman" w:hAnsi="Times New Roman" w:cs="Times New Roman" w:hint="eastAsia"/>
                <w:lang w:eastAsia="zh-TW"/>
              </w:rPr>
              <w:t>醫療</w:t>
            </w:r>
            <w:r w:rsidRPr="00455D7F">
              <w:rPr>
                <w:rFonts w:ascii="Times New Roman" w:hAnsi="Times New Roman" w:cs="Times New Roman"/>
                <w:lang w:eastAsia="zh-TW"/>
              </w:rPr>
              <w:t>決策報告</w:t>
            </w:r>
            <w:r w:rsidRPr="00455D7F">
              <w:rPr>
                <w:rFonts w:ascii="Times New Roman" w:hAnsi="Times New Roman" w:cs="Times New Roman" w:hint="eastAsia"/>
                <w:lang w:eastAsia="zh-TW"/>
              </w:rPr>
              <w:t>內容</w:t>
            </w:r>
            <w:r>
              <w:rPr>
                <w:lang w:eastAsia="zh-TW"/>
              </w:rPr>
              <w:t>進行修正與講評。</w:t>
            </w:r>
          </w:p>
        </w:tc>
      </w:tr>
    </w:tbl>
    <w:p w14:paraId="4119F541" w14:textId="77777777" w:rsidR="000C48B6" w:rsidRPr="00986FFC" w:rsidRDefault="000C48B6" w:rsidP="00F5660D">
      <w:pPr>
        <w:adjustRightInd w:val="0"/>
        <w:snapToGrid w:val="0"/>
        <w:spacing w:after="40" w:line="360" w:lineRule="auto"/>
        <w:rPr>
          <w:rFonts w:ascii="Times New Roman" w:hAnsi="Times New Roman" w:cs="Times New Roman"/>
          <w:lang w:eastAsia="zh-TW"/>
        </w:rPr>
      </w:pPr>
    </w:p>
    <w:p w14:paraId="5CBDA5CE" w14:textId="22BB4128" w:rsidR="000C48B6" w:rsidRDefault="000C48B6" w:rsidP="00F5660D">
      <w:pPr>
        <w:adjustRightInd w:val="0"/>
        <w:snapToGrid w:val="0"/>
        <w:spacing w:line="360" w:lineRule="auto"/>
        <w:rPr>
          <w:rFonts w:ascii="Times New Roman" w:hAnsi="Times New Roman" w:cs="Times New Roman"/>
          <w:lang w:eastAsia="zh-TW"/>
        </w:rPr>
      </w:pPr>
    </w:p>
    <w:p w14:paraId="04BF668A" w14:textId="4F6FD778" w:rsidR="00455D7F" w:rsidRDefault="00455D7F" w:rsidP="00F5660D">
      <w:pPr>
        <w:adjustRightInd w:val="0"/>
        <w:snapToGrid w:val="0"/>
        <w:spacing w:line="360" w:lineRule="auto"/>
        <w:rPr>
          <w:rFonts w:ascii="Times New Roman" w:hAnsi="Times New Roman" w:cs="Times New Roman"/>
          <w:lang w:eastAsia="zh-TW"/>
        </w:rPr>
      </w:pPr>
    </w:p>
    <w:p w14:paraId="10A9ECD7" w14:textId="513F6D8A" w:rsidR="00455D7F" w:rsidRDefault="00455D7F" w:rsidP="00F5660D">
      <w:pPr>
        <w:adjustRightInd w:val="0"/>
        <w:snapToGrid w:val="0"/>
        <w:spacing w:line="360" w:lineRule="auto"/>
        <w:rPr>
          <w:rFonts w:ascii="Times New Roman" w:hAnsi="Times New Roman" w:cs="Times New Roman"/>
          <w:lang w:eastAsia="zh-TW"/>
        </w:rPr>
      </w:pPr>
    </w:p>
    <w:p w14:paraId="2D7292FE" w14:textId="77777777" w:rsidR="00FA139F" w:rsidRDefault="00FA139F">
      <w:pPr>
        <w:rPr>
          <w:rFonts w:ascii="Times New Roman" w:hAnsi="Times New Roman" w:cs="Times New Roman"/>
          <w:b/>
          <w:sz w:val="28"/>
          <w:szCs w:val="28"/>
          <w:lang w:eastAsia="zh-TW"/>
        </w:rPr>
      </w:pPr>
      <w:r>
        <w:rPr>
          <w:rFonts w:ascii="Times New Roman" w:hAnsi="Times New Roman" w:cs="Times New Roman"/>
          <w:b/>
          <w:sz w:val="28"/>
          <w:szCs w:val="28"/>
          <w:lang w:eastAsia="zh-TW"/>
        </w:rPr>
        <w:br w:type="page"/>
      </w:r>
    </w:p>
    <w:p w14:paraId="728EBFED" w14:textId="46AE72B0" w:rsidR="000C48B6" w:rsidRPr="00A65BC8" w:rsidRDefault="00570F56" w:rsidP="00F5660D">
      <w:pPr>
        <w:adjustRightInd w:val="0"/>
        <w:snapToGrid w:val="0"/>
        <w:spacing w:before="120" w:after="100" w:line="360" w:lineRule="auto"/>
        <w:rPr>
          <w:rFonts w:ascii="Times New Roman" w:hAnsi="Times New Roman" w:cs="Times New Roman"/>
          <w:b/>
          <w:sz w:val="28"/>
          <w:szCs w:val="28"/>
          <w:lang w:eastAsia="zh-TW"/>
        </w:rPr>
      </w:pPr>
      <w:r w:rsidRPr="00A65BC8">
        <w:rPr>
          <w:rFonts w:ascii="Times New Roman" w:hAnsi="Times New Roman" w:cs="Times New Roman"/>
          <w:b/>
          <w:sz w:val="28"/>
          <w:szCs w:val="28"/>
          <w:lang w:eastAsia="zh-TW"/>
        </w:rPr>
        <w:lastRenderedPageBreak/>
        <w:t>六、</w:t>
      </w:r>
      <w:r w:rsidRPr="00A65BC8">
        <w:rPr>
          <w:rFonts w:ascii="Times New Roman" w:hAnsi="Times New Roman" w:cs="Times New Roman"/>
          <w:b/>
          <w:sz w:val="28"/>
          <w:szCs w:val="28"/>
          <w:lang w:eastAsia="zh-TW"/>
        </w:rPr>
        <w:t xml:space="preserve">AI </w:t>
      </w:r>
      <w:r w:rsidRPr="00A65BC8">
        <w:rPr>
          <w:rFonts w:ascii="Times New Roman" w:hAnsi="Times New Roman" w:cs="Times New Roman"/>
          <w:b/>
          <w:sz w:val="28"/>
          <w:szCs w:val="28"/>
          <w:lang w:eastAsia="zh-TW"/>
        </w:rPr>
        <w:t>智慧科技融入教學</w:t>
      </w:r>
    </w:p>
    <w:p w14:paraId="41614C96" w14:textId="63A21870" w:rsidR="00A65BC8" w:rsidRPr="00A65BC8" w:rsidRDefault="007F1A27" w:rsidP="00A65BC8">
      <w:pPr>
        <w:pStyle w:val="Web"/>
        <w:snapToGrid w:val="0"/>
        <w:spacing w:line="360" w:lineRule="auto"/>
        <w:ind w:firstLine="720"/>
        <w:rPr>
          <w:rFonts w:ascii="Times New Roman" w:eastAsia="標楷體" w:hAnsi="Times New Roman" w:cs="Times New Roman"/>
          <w:szCs w:val="22"/>
        </w:rPr>
      </w:pPr>
      <w:r w:rsidRPr="000F238C">
        <w:rPr>
          <w:rFonts w:ascii="Times New Roman" w:eastAsia="標楷體" w:hAnsi="Times New Roman" w:cs="Times New Roman"/>
        </w:rPr>
        <w:t>本教案</w:t>
      </w:r>
      <w:r>
        <w:rPr>
          <w:rFonts w:ascii="Times New Roman" w:eastAsia="標楷體" w:hAnsi="Times New Roman" w:cs="Times New Roman" w:hint="eastAsia"/>
        </w:rPr>
        <w:t>結合</w:t>
      </w:r>
      <w:r w:rsidRPr="000F238C">
        <w:rPr>
          <w:rFonts w:ascii="Times New Roman" w:eastAsia="標楷體" w:hAnsi="Times New Roman" w:cs="Times New Roman"/>
        </w:rPr>
        <w:t>「理論講授」、「</w:t>
      </w:r>
      <w:r w:rsidRPr="000F238C">
        <w:rPr>
          <w:rFonts w:ascii="Times New Roman" w:eastAsia="標楷體" w:hAnsi="Times New Roman" w:cs="Times New Roman"/>
        </w:rPr>
        <w:t>AI</w:t>
      </w:r>
      <w:r>
        <w:rPr>
          <w:rFonts w:ascii="Times New Roman" w:eastAsia="標楷體" w:hAnsi="Times New Roman" w:cs="Times New Roman"/>
        </w:rPr>
        <w:t>工具應用」與「決策分析實作」之</w:t>
      </w:r>
      <w:r w:rsidRPr="000F238C">
        <w:rPr>
          <w:rFonts w:ascii="Times New Roman" w:eastAsia="標楷體" w:hAnsi="Times New Roman" w:cs="Times New Roman"/>
        </w:rPr>
        <w:t>教學設計</w:t>
      </w:r>
      <w:r w:rsidR="00A65BC8" w:rsidRPr="00A65BC8">
        <w:rPr>
          <w:rFonts w:ascii="Times New Roman" w:eastAsia="標楷體" w:hAnsi="Times New Roman" w:cs="Times New Roman"/>
          <w:szCs w:val="22"/>
        </w:rPr>
        <w:t>，提升學生在醫療經濟分析</w:t>
      </w:r>
      <w:r w:rsidR="00EF662E">
        <w:rPr>
          <w:rFonts w:ascii="Times New Roman" w:eastAsia="標楷體" w:hAnsi="Times New Roman" w:cs="Times New Roman" w:hint="eastAsia"/>
          <w:szCs w:val="22"/>
        </w:rPr>
        <w:t>的案例中學習如何</w:t>
      </w:r>
      <w:r w:rsidR="00A65BC8" w:rsidRPr="00A65BC8">
        <w:rPr>
          <w:rFonts w:ascii="Times New Roman" w:eastAsia="標楷體" w:hAnsi="Times New Roman" w:cs="Times New Roman"/>
          <w:szCs w:val="22"/>
        </w:rPr>
        <w:t>資料整合、建構</w:t>
      </w:r>
      <w:r w:rsidR="00EF662E">
        <w:rPr>
          <w:rFonts w:ascii="Times New Roman" w:eastAsia="標楷體" w:hAnsi="Times New Roman" w:cs="Times New Roman" w:hint="eastAsia"/>
          <w:szCs w:val="22"/>
        </w:rPr>
        <w:t>決策樹</w:t>
      </w:r>
      <w:r w:rsidR="00A65BC8" w:rsidRPr="00A65BC8">
        <w:rPr>
          <w:rFonts w:ascii="Times New Roman" w:eastAsia="標楷體" w:hAnsi="Times New Roman" w:cs="Times New Roman"/>
          <w:szCs w:val="22"/>
        </w:rPr>
        <w:t>與</w:t>
      </w:r>
      <w:r w:rsidR="00FA139F" w:rsidRPr="00FA139F">
        <w:rPr>
          <w:rFonts w:ascii="Times New Roman" w:eastAsia="標楷體" w:hAnsi="Times New Roman" w:cs="Times New Roman"/>
        </w:rPr>
        <w:t>產出</w:t>
      </w:r>
      <w:r w:rsidR="00FA139F" w:rsidRPr="00FA139F">
        <w:rPr>
          <w:rFonts w:ascii="Times New Roman" w:eastAsia="標楷體" w:hAnsi="Times New Roman" w:cs="Times New Roman" w:hint="eastAsia"/>
        </w:rPr>
        <w:t>醫療</w:t>
      </w:r>
      <w:r w:rsidR="00FA139F" w:rsidRPr="00FA139F">
        <w:rPr>
          <w:rFonts w:ascii="Times New Roman" w:eastAsia="標楷體" w:hAnsi="Times New Roman" w:cs="Times New Roman"/>
        </w:rPr>
        <w:t>決策報告</w:t>
      </w:r>
      <w:r w:rsidR="00FA139F">
        <w:rPr>
          <w:rFonts w:ascii="Times New Roman" w:eastAsia="標楷體" w:hAnsi="Times New Roman" w:cs="Times New Roman" w:hint="eastAsia"/>
        </w:rPr>
        <w:t>成果之能力</w:t>
      </w:r>
      <w:r w:rsidR="00A65BC8" w:rsidRPr="00FA139F">
        <w:rPr>
          <w:rFonts w:ascii="Times New Roman" w:eastAsia="標楷體" w:hAnsi="Times New Roman" w:cs="Times New Roman"/>
        </w:rPr>
        <w:t>。</w:t>
      </w:r>
    </w:p>
    <w:p w14:paraId="4CC3F1E7" w14:textId="6226EBC1" w:rsidR="00A65BC8" w:rsidRPr="00A65BC8" w:rsidRDefault="00A65BC8" w:rsidP="00A65BC8">
      <w:pPr>
        <w:pStyle w:val="Web"/>
        <w:snapToGrid w:val="0"/>
        <w:spacing w:line="360" w:lineRule="auto"/>
        <w:rPr>
          <w:rFonts w:ascii="Times New Roman" w:eastAsia="標楷體" w:hAnsi="Times New Roman" w:cs="Times New Roman"/>
          <w:szCs w:val="22"/>
        </w:rPr>
      </w:pPr>
      <w:r>
        <w:rPr>
          <w:rFonts w:ascii="Times New Roman" w:eastAsia="標楷體" w:hAnsi="Times New Roman" w:cs="Times New Roman" w:hint="eastAsia"/>
          <w:szCs w:val="22"/>
        </w:rPr>
        <w:t>(</w:t>
      </w:r>
      <w:proofErr w:type="gramStart"/>
      <w:r w:rsidRPr="00A65BC8">
        <w:rPr>
          <w:rFonts w:ascii="Times New Roman" w:eastAsia="標楷體" w:hAnsi="Times New Roman" w:cs="Times New Roman"/>
          <w:szCs w:val="22"/>
        </w:rPr>
        <w:t>一</w:t>
      </w:r>
      <w:proofErr w:type="gramEnd"/>
      <w:r>
        <w:rPr>
          <w:rFonts w:ascii="Times New Roman" w:eastAsia="標楷體" w:hAnsi="Times New Roman" w:cs="Times New Roman" w:hint="eastAsia"/>
          <w:szCs w:val="22"/>
        </w:rPr>
        <w:t>)</w:t>
      </w:r>
      <w:r w:rsidRPr="00A65BC8">
        <w:rPr>
          <w:rFonts w:ascii="Times New Roman" w:eastAsia="標楷體" w:hAnsi="Times New Roman" w:cs="Times New Roman"/>
          <w:szCs w:val="22"/>
        </w:rPr>
        <w:t>、</w:t>
      </w:r>
      <w:r w:rsidR="007F1A27" w:rsidRPr="00A65BC8">
        <w:rPr>
          <w:rFonts w:ascii="Times New Roman" w:eastAsia="標楷體" w:hAnsi="Times New Roman" w:cs="Times New Roman"/>
          <w:szCs w:val="22"/>
        </w:rPr>
        <w:t>建置</w:t>
      </w:r>
      <w:r w:rsidR="00FA139F">
        <w:rPr>
          <w:rFonts w:ascii="Times New Roman" w:eastAsia="標楷體" w:hAnsi="Times New Roman" w:cs="Times New Roman" w:hint="eastAsia"/>
          <w:szCs w:val="22"/>
        </w:rPr>
        <w:t>案例之</w:t>
      </w:r>
      <w:r w:rsidRPr="00A65BC8">
        <w:rPr>
          <w:rFonts w:ascii="Times New Roman" w:eastAsia="標楷體" w:hAnsi="Times New Roman" w:cs="Times New Roman"/>
          <w:szCs w:val="22"/>
        </w:rPr>
        <w:t>文獻</w:t>
      </w:r>
      <w:r w:rsidR="007F1A27">
        <w:rPr>
          <w:rFonts w:ascii="Times New Roman" w:eastAsia="標楷體" w:hAnsi="Times New Roman" w:cs="Times New Roman" w:hint="eastAsia"/>
          <w:szCs w:val="22"/>
        </w:rPr>
        <w:t>資料</w:t>
      </w:r>
      <w:r w:rsidRPr="00A65BC8">
        <w:rPr>
          <w:rFonts w:ascii="Times New Roman" w:eastAsia="標楷體" w:hAnsi="Times New Roman" w:cs="Times New Roman"/>
          <w:szCs w:val="22"/>
        </w:rPr>
        <w:t>庫與</w:t>
      </w:r>
      <w:r w:rsidRPr="00A65BC8">
        <w:rPr>
          <w:rFonts w:ascii="Times New Roman" w:eastAsia="標楷體" w:hAnsi="Times New Roman" w:cs="Times New Roman"/>
          <w:szCs w:val="22"/>
        </w:rPr>
        <w:t>AI</w:t>
      </w:r>
      <w:r w:rsidRPr="00A65BC8">
        <w:rPr>
          <w:rFonts w:ascii="Times New Roman" w:eastAsia="標楷體" w:hAnsi="Times New Roman" w:cs="Times New Roman"/>
          <w:szCs w:val="22"/>
        </w:rPr>
        <w:t>輔助知識管理</w:t>
      </w:r>
      <w:r w:rsidRPr="00A65BC8">
        <w:rPr>
          <w:rFonts w:ascii="Times New Roman" w:eastAsia="標楷體" w:hAnsi="Times New Roman" w:cs="Times New Roman"/>
          <w:szCs w:val="22"/>
        </w:rPr>
        <w:br/>
      </w:r>
      <w:r>
        <w:rPr>
          <w:rFonts w:ascii="Times New Roman" w:eastAsia="標楷體" w:hAnsi="Times New Roman" w:cs="Times New Roman" w:hint="eastAsia"/>
          <w:szCs w:val="22"/>
        </w:rPr>
        <w:t xml:space="preserve">      </w:t>
      </w:r>
      <w:r w:rsidRPr="00A65BC8">
        <w:rPr>
          <w:rFonts w:ascii="Times New Roman" w:eastAsia="標楷體" w:hAnsi="Times New Roman" w:cs="Times New Roman" w:hint="eastAsia"/>
          <w:szCs w:val="22"/>
        </w:rPr>
        <w:t>引導學生使用學校圖書館電子資料庫資源搜尋相關案例文獻</w:t>
      </w:r>
      <w:r w:rsidRPr="00A65BC8">
        <w:rPr>
          <w:rFonts w:ascii="Times New Roman" w:eastAsia="標楷體" w:hAnsi="Times New Roman" w:cs="Times New Roman"/>
          <w:szCs w:val="22"/>
        </w:rPr>
        <w:t>，導入</w:t>
      </w:r>
      <w:proofErr w:type="spellStart"/>
      <w:r w:rsidRPr="00A65BC8">
        <w:rPr>
          <w:rFonts w:ascii="Times New Roman" w:eastAsia="標楷體" w:hAnsi="Times New Roman" w:cs="Times New Roman"/>
          <w:szCs w:val="22"/>
        </w:rPr>
        <w:t>NotebookLM</w:t>
      </w:r>
      <w:proofErr w:type="spellEnd"/>
      <w:r w:rsidRPr="00A65BC8">
        <w:rPr>
          <w:rFonts w:ascii="Times New Roman" w:eastAsia="標楷體" w:hAnsi="Times New Roman" w:cs="Times New Roman"/>
          <w:szCs w:val="22"/>
        </w:rPr>
        <w:t>，建立個人化醫療經濟學知識庫。透過</w:t>
      </w:r>
      <w:r w:rsidRPr="00A65BC8">
        <w:rPr>
          <w:rFonts w:ascii="Times New Roman" w:eastAsia="標楷體" w:hAnsi="Times New Roman" w:cs="Times New Roman"/>
          <w:szCs w:val="22"/>
        </w:rPr>
        <w:t>AI</w:t>
      </w:r>
      <w:r w:rsidRPr="00A65BC8">
        <w:rPr>
          <w:rFonts w:ascii="Times New Roman" w:eastAsia="標楷體" w:hAnsi="Times New Roman" w:cs="Times New Roman"/>
          <w:szCs w:val="22"/>
        </w:rPr>
        <w:t>進行文件摘要、自動標</w:t>
      </w:r>
      <w:proofErr w:type="gramStart"/>
      <w:r w:rsidRPr="00A65BC8">
        <w:rPr>
          <w:rFonts w:ascii="Times New Roman" w:eastAsia="標楷體" w:hAnsi="Times New Roman" w:cs="Times New Roman"/>
          <w:szCs w:val="22"/>
        </w:rPr>
        <w:t>註</w:t>
      </w:r>
      <w:proofErr w:type="gramEnd"/>
      <w:r w:rsidRPr="00A65BC8">
        <w:rPr>
          <w:rFonts w:ascii="Times New Roman" w:eastAsia="標楷體" w:hAnsi="Times New Roman" w:cs="Times New Roman"/>
          <w:szCs w:val="22"/>
        </w:rPr>
        <w:t>重點、跨文獻比較與問題回應，學生可快速掌握研究脈絡與重要結論，進而提升</w:t>
      </w:r>
      <w:r>
        <w:rPr>
          <w:rFonts w:ascii="Times New Roman" w:eastAsia="標楷體" w:hAnsi="Times New Roman" w:cs="Times New Roman" w:hint="eastAsia"/>
          <w:szCs w:val="22"/>
        </w:rPr>
        <w:t>案例相關</w:t>
      </w:r>
      <w:r w:rsidRPr="00A65BC8">
        <w:rPr>
          <w:rFonts w:ascii="Times New Roman" w:eastAsia="標楷體" w:hAnsi="Times New Roman" w:cs="Times New Roman"/>
          <w:szCs w:val="22"/>
        </w:rPr>
        <w:t>文獻</w:t>
      </w:r>
      <w:r w:rsidR="005C1CC2">
        <w:rPr>
          <w:rFonts w:ascii="Times New Roman" w:eastAsia="標楷體" w:hAnsi="Times New Roman" w:cs="Times New Roman" w:hint="eastAsia"/>
          <w:szCs w:val="22"/>
        </w:rPr>
        <w:t>彙整</w:t>
      </w:r>
      <w:r w:rsidRPr="00A65BC8">
        <w:rPr>
          <w:rFonts w:ascii="Times New Roman" w:eastAsia="標楷體" w:hAnsi="Times New Roman" w:cs="Times New Roman"/>
          <w:szCs w:val="22"/>
        </w:rPr>
        <w:t>效率。</w:t>
      </w:r>
    </w:p>
    <w:p w14:paraId="4114E985" w14:textId="761A775B" w:rsidR="00A65BC8" w:rsidRPr="00A65BC8" w:rsidRDefault="00A65BC8" w:rsidP="005D46EE">
      <w:pPr>
        <w:pStyle w:val="Web"/>
        <w:snapToGrid w:val="0"/>
        <w:spacing w:line="360" w:lineRule="auto"/>
        <w:rPr>
          <w:rFonts w:ascii="Times New Roman" w:eastAsia="標楷體" w:hAnsi="Times New Roman" w:cs="Times New Roman"/>
          <w:szCs w:val="22"/>
        </w:rPr>
      </w:pPr>
      <w:r>
        <w:rPr>
          <w:rFonts w:ascii="Times New Roman" w:eastAsia="標楷體" w:hAnsi="Times New Roman" w:cs="Times New Roman" w:hint="eastAsia"/>
          <w:szCs w:val="22"/>
        </w:rPr>
        <w:t>(</w:t>
      </w:r>
      <w:r>
        <w:rPr>
          <w:rFonts w:ascii="Times New Roman" w:eastAsia="標楷體" w:hAnsi="Times New Roman" w:cs="Times New Roman" w:hint="eastAsia"/>
          <w:szCs w:val="22"/>
        </w:rPr>
        <w:t>二</w:t>
      </w:r>
      <w:r>
        <w:rPr>
          <w:rFonts w:ascii="Times New Roman" w:eastAsia="標楷體" w:hAnsi="Times New Roman" w:cs="Times New Roman" w:hint="eastAsia"/>
          <w:szCs w:val="22"/>
        </w:rPr>
        <w:t>)</w:t>
      </w:r>
      <w:r w:rsidRPr="00A65BC8">
        <w:rPr>
          <w:rFonts w:ascii="Times New Roman" w:eastAsia="標楷體" w:hAnsi="Times New Roman" w:cs="Times New Roman"/>
          <w:szCs w:val="22"/>
        </w:rPr>
        <w:t>、</w:t>
      </w:r>
      <w:r w:rsidR="007F1A27" w:rsidRPr="00A65BC8">
        <w:rPr>
          <w:rFonts w:ascii="Times New Roman" w:eastAsia="標楷體" w:hAnsi="Times New Roman" w:cs="Times New Roman"/>
          <w:szCs w:val="22"/>
        </w:rPr>
        <w:t>建構</w:t>
      </w:r>
      <w:r w:rsidRPr="00A65BC8">
        <w:rPr>
          <w:rFonts w:ascii="Times New Roman" w:eastAsia="標楷體" w:hAnsi="Times New Roman" w:cs="Times New Roman"/>
          <w:szCs w:val="22"/>
        </w:rPr>
        <w:t>決策樹</w:t>
      </w:r>
      <w:r w:rsidRPr="00A65BC8">
        <w:rPr>
          <w:rFonts w:ascii="Times New Roman" w:eastAsia="標楷體" w:hAnsi="Times New Roman" w:cs="Times New Roman"/>
          <w:szCs w:val="22"/>
        </w:rPr>
        <w:br/>
      </w:r>
      <w:r>
        <w:rPr>
          <w:rFonts w:ascii="Times New Roman" w:eastAsia="標楷體" w:hAnsi="Times New Roman" w:cs="Times New Roman" w:hint="eastAsia"/>
          <w:szCs w:val="22"/>
        </w:rPr>
        <w:t xml:space="preserve">      </w:t>
      </w:r>
      <w:r>
        <w:rPr>
          <w:rFonts w:ascii="Times New Roman" w:eastAsia="標楷體" w:hAnsi="Times New Roman" w:cs="Times New Roman" w:hint="eastAsia"/>
          <w:szCs w:val="22"/>
        </w:rPr>
        <w:t>醫療</w:t>
      </w:r>
      <w:r w:rsidRPr="00A65BC8">
        <w:rPr>
          <w:rFonts w:ascii="Times New Roman" w:eastAsia="標楷體" w:hAnsi="Times New Roman" w:cs="Times New Roman"/>
          <w:szCs w:val="22"/>
        </w:rPr>
        <w:t>決策分析實作中，學生將利用</w:t>
      </w:r>
      <w:r>
        <w:rPr>
          <w:rFonts w:ascii="Times New Roman" w:eastAsia="標楷體" w:hAnsi="Times New Roman" w:cs="Times New Roman" w:hint="eastAsia"/>
          <w:szCs w:val="22"/>
        </w:rPr>
        <w:t>三種評估</w:t>
      </w:r>
      <w:r w:rsidRPr="00A65BC8">
        <w:rPr>
          <w:rFonts w:ascii="Times New Roman" w:eastAsia="標楷體" w:hAnsi="Times New Roman" w:cs="Times New Roman"/>
          <w:szCs w:val="22"/>
        </w:rPr>
        <w:t>工具生成虛擬醫療情境資料（如不同治療方案之成本、成功率、併發症機率等），並匯入</w:t>
      </w:r>
      <w:r>
        <w:rPr>
          <w:rFonts w:ascii="Times New Roman" w:eastAsia="標楷體" w:hAnsi="Times New Roman" w:cs="Times New Roman" w:hint="eastAsia"/>
          <w:szCs w:val="22"/>
        </w:rPr>
        <w:t>軟體</w:t>
      </w:r>
      <w:r w:rsidR="00503DA3">
        <w:rPr>
          <w:rFonts w:ascii="Times New Roman" w:eastAsia="標楷體" w:hAnsi="Times New Roman" w:cs="Times New Roman" w:hint="eastAsia"/>
          <w:szCs w:val="22"/>
        </w:rPr>
        <w:t>(</w:t>
      </w:r>
      <w:r w:rsidR="007F1A27" w:rsidRPr="000F238C">
        <w:rPr>
          <w:rFonts w:ascii="Times New Roman" w:eastAsia="標楷體" w:hAnsi="Times New Roman" w:cs="Times New Roman"/>
        </w:rPr>
        <w:t>IBM SPSS Statistics</w:t>
      </w:r>
      <w:r w:rsidR="00503DA3" w:rsidRPr="00503DA3">
        <w:rPr>
          <w:rFonts w:ascii="Times New Roman" w:eastAsia="標楷體" w:hAnsi="Times New Roman" w:cs="Times New Roman" w:hint="eastAsia"/>
          <w:szCs w:val="22"/>
        </w:rPr>
        <w:t>)</w:t>
      </w:r>
      <w:r w:rsidR="00503DA3" w:rsidRPr="00503DA3">
        <w:rPr>
          <w:rFonts w:ascii="Times New Roman" w:eastAsia="標楷體" w:hAnsi="Times New Roman" w:cs="Times New Roman"/>
          <w:szCs w:val="22"/>
        </w:rPr>
        <w:t>模擬</w:t>
      </w:r>
      <w:r w:rsidRPr="00A65BC8">
        <w:rPr>
          <w:rFonts w:ascii="Times New Roman" w:eastAsia="標楷體" w:hAnsi="Times New Roman" w:cs="Times New Roman"/>
          <w:szCs w:val="22"/>
        </w:rPr>
        <w:t>決策樹建構與分析，</w:t>
      </w:r>
      <w:r w:rsidR="00EF662E">
        <w:rPr>
          <w:rFonts w:ascii="Times New Roman" w:eastAsia="標楷體" w:hAnsi="Times New Roman" w:cs="Times New Roman"/>
          <w:szCs w:val="22"/>
        </w:rPr>
        <w:t>並示範如何</w:t>
      </w:r>
      <w:r w:rsidR="00EF662E">
        <w:rPr>
          <w:rFonts w:ascii="Times New Roman" w:eastAsia="標楷體" w:hAnsi="Times New Roman" w:cs="Times New Roman" w:hint="eastAsia"/>
          <w:szCs w:val="22"/>
        </w:rPr>
        <w:t>將</w:t>
      </w:r>
      <w:r w:rsidR="00EF662E" w:rsidRPr="00EF662E">
        <w:rPr>
          <w:rFonts w:ascii="Times New Roman" w:eastAsia="標楷體" w:hAnsi="Times New Roman" w:cs="Times New Roman"/>
          <w:szCs w:val="22"/>
        </w:rPr>
        <w:t>經濟評估元素（成本、效果、機率）轉化為決策模型</w:t>
      </w:r>
      <w:r w:rsidR="00EF662E" w:rsidRPr="00A65BC8">
        <w:rPr>
          <w:rFonts w:ascii="Times New Roman" w:eastAsia="標楷體" w:hAnsi="Times New Roman" w:cs="Times New Roman"/>
          <w:szCs w:val="22"/>
        </w:rPr>
        <w:t>，</w:t>
      </w:r>
      <w:r w:rsidR="00EF662E">
        <w:rPr>
          <w:rFonts w:ascii="Times New Roman" w:eastAsia="標楷體" w:hAnsi="Times New Roman" w:cs="Times New Roman" w:hint="eastAsia"/>
          <w:szCs w:val="22"/>
        </w:rPr>
        <w:t>讓學生</w:t>
      </w:r>
      <w:r w:rsidRPr="00A65BC8">
        <w:rPr>
          <w:rFonts w:ascii="Times New Roman" w:eastAsia="標楷體" w:hAnsi="Times New Roman" w:cs="Times New Roman"/>
          <w:szCs w:val="22"/>
        </w:rPr>
        <w:t>理解關鍵變數對決策結果之影響，進一步強化不確定性下的決策能力。</w:t>
      </w:r>
      <w:r w:rsidR="00EF662E">
        <w:rPr>
          <w:rFonts w:ascii="Times New Roman" w:eastAsia="標楷體" w:hAnsi="Times New Roman" w:cs="Times New Roman" w:hint="eastAsia"/>
          <w:szCs w:val="22"/>
        </w:rPr>
        <w:t>並</w:t>
      </w:r>
      <w:r w:rsidRPr="00A65BC8">
        <w:rPr>
          <w:rFonts w:ascii="Times New Roman" w:eastAsia="標楷體" w:hAnsi="Times New Roman" w:cs="Times New Roman"/>
          <w:szCs w:val="22"/>
        </w:rPr>
        <w:t>運用</w:t>
      </w:r>
      <w:proofErr w:type="spellStart"/>
      <w:r w:rsidRPr="00A65BC8">
        <w:rPr>
          <w:rFonts w:ascii="Times New Roman" w:eastAsia="標楷體" w:hAnsi="Times New Roman" w:cs="Times New Roman"/>
          <w:szCs w:val="22"/>
        </w:rPr>
        <w:t>Canva</w:t>
      </w:r>
      <w:proofErr w:type="spellEnd"/>
      <w:r w:rsidR="00137971">
        <w:rPr>
          <w:rFonts w:ascii="Times New Roman" w:eastAsia="標楷體" w:hAnsi="Times New Roman" w:cs="Times New Roman" w:hint="eastAsia"/>
          <w:szCs w:val="22"/>
        </w:rPr>
        <w:t>視</w:t>
      </w:r>
      <w:r w:rsidRPr="00A65BC8">
        <w:rPr>
          <w:rFonts w:ascii="Times New Roman" w:eastAsia="標楷體" w:hAnsi="Times New Roman" w:cs="Times New Roman"/>
          <w:szCs w:val="22"/>
        </w:rPr>
        <w:t>覺化工具，將決策樹模型、成本效益分析結果轉化為圖像化資訊。透過視覺化呈現，提升決策結果之溝通力，使學生能清楚說明分析結論與建議。</w:t>
      </w:r>
    </w:p>
    <w:p w14:paraId="32695CBC" w14:textId="4643EF6A" w:rsidR="00A65BC8" w:rsidRPr="00A65BC8" w:rsidRDefault="00A65BC8" w:rsidP="00137971">
      <w:pPr>
        <w:pStyle w:val="Web"/>
        <w:snapToGrid w:val="0"/>
        <w:spacing w:line="360" w:lineRule="auto"/>
        <w:ind w:firstLine="720"/>
        <w:rPr>
          <w:rFonts w:ascii="Times New Roman" w:eastAsia="標楷體" w:hAnsi="Times New Roman" w:cs="Times New Roman"/>
          <w:szCs w:val="22"/>
        </w:rPr>
      </w:pPr>
      <w:r w:rsidRPr="00A65BC8">
        <w:rPr>
          <w:rFonts w:ascii="Times New Roman" w:eastAsia="標楷體" w:hAnsi="Times New Roman" w:cs="Times New Roman"/>
          <w:szCs w:val="22"/>
        </w:rPr>
        <w:t>透過上述</w:t>
      </w:r>
      <w:r w:rsidRPr="00A65BC8">
        <w:rPr>
          <w:rFonts w:ascii="Times New Roman" w:eastAsia="標楷體" w:hAnsi="Times New Roman" w:cs="Times New Roman"/>
          <w:szCs w:val="22"/>
        </w:rPr>
        <w:t>AI</w:t>
      </w:r>
      <w:r w:rsidRPr="00A65BC8">
        <w:rPr>
          <w:rFonts w:ascii="Times New Roman" w:eastAsia="標楷體" w:hAnsi="Times New Roman" w:cs="Times New Roman"/>
          <w:szCs w:val="22"/>
        </w:rPr>
        <w:t>與</w:t>
      </w:r>
      <w:r w:rsidR="00EF662E">
        <w:rPr>
          <w:rFonts w:ascii="Times New Roman" w:eastAsia="標楷體" w:hAnsi="Times New Roman" w:cs="Times New Roman"/>
          <w:szCs w:val="22"/>
        </w:rPr>
        <w:t>智慧科技的整合應用，本課程不僅提升學生的學習效率，更強化其在</w:t>
      </w:r>
      <w:r w:rsidRPr="00A65BC8">
        <w:rPr>
          <w:rFonts w:ascii="Times New Roman" w:eastAsia="標楷體" w:hAnsi="Times New Roman" w:cs="Times New Roman"/>
          <w:szCs w:val="22"/>
        </w:rPr>
        <w:t>醫療決策情境中運用科技工具解決問題的能力，培養具備未來競爭力之醫療管理人才。</w:t>
      </w:r>
    </w:p>
    <w:p w14:paraId="2F165CBE" w14:textId="0F1753CB" w:rsidR="000C48B6" w:rsidRPr="00986FFC" w:rsidRDefault="00A65BC8" w:rsidP="00A65BC8">
      <w:pPr>
        <w:adjustRightInd w:val="0"/>
        <w:snapToGrid w:val="0"/>
        <w:spacing w:after="80" w:line="360" w:lineRule="auto"/>
        <w:ind w:firstLineChars="200" w:firstLine="480"/>
        <w:rPr>
          <w:rFonts w:ascii="Times New Roman" w:hAnsi="Times New Roman" w:cs="Times New Roman"/>
          <w:lang w:eastAsia="zh-TW"/>
        </w:rPr>
      </w:pPr>
      <w:r w:rsidRPr="00986FFC">
        <w:rPr>
          <w:rFonts w:ascii="Times New Roman" w:hAnsi="Times New Roman" w:cs="Times New Roman"/>
          <w:lang w:eastAsia="zh-TW"/>
        </w:rPr>
        <w:t xml:space="preserve"> </w:t>
      </w:r>
      <w:r w:rsidR="00421DAC" w:rsidRPr="00986FFC">
        <w:rPr>
          <w:rFonts w:ascii="Times New Roman" w:hAnsi="Times New Roman" w:cs="Times New Roman"/>
          <w:lang w:eastAsia="zh-TW"/>
        </w:rPr>
        <w:br w:type="page"/>
      </w:r>
    </w:p>
    <w:p w14:paraId="7314739D" w14:textId="257B8BC0" w:rsidR="000C48B6" w:rsidRPr="00EF662E" w:rsidRDefault="00416B53" w:rsidP="00F5660D">
      <w:pPr>
        <w:adjustRightInd w:val="0"/>
        <w:snapToGrid w:val="0"/>
        <w:spacing w:before="120" w:after="100" w:line="360" w:lineRule="auto"/>
        <w:rPr>
          <w:rFonts w:ascii="Times New Roman" w:hAnsi="Times New Roman" w:cs="Times New Roman"/>
          <w:b/>
          <w:sz w:val="28"/>
          <w:szCs w:val="28"/>
          <w:lang w:eastAsia="zh-TW"/>
        </w:rPr>
      </w:pPr>
      <w:r w:rsidRPr="00EF662E">
        <w:rPr>
          <w:rFonts w:ascii="Times New Roman" w:hAnsi="Times New Roman" w:cs="Times New Roman"/>
          <w:b/>
          <w:sz w:val="28"/>
          <w:szCs w:val="28"/>
          <w:lang w:eastAsia="zh-TW"/>
        </w:rPr>
        <w:lastRenderedPageBreak/>
        <w:t>七、</w:t>
      </w:r>
      <w:proofErr w:type="spellStart"/>
      <w:r w:rsidRPr="00EF662E">
        <w:rPr>
          <w:rFonts w:ascii="Times New Roman" w:hAnsi="Times New Roman" w:cs="Times New Roman"/>
          <w:b/>
          <w:sz w:val="28"/>
          <w:szCs w:val="28"/>
          <w:lang w:eastAsia="zh-TW"/>
        </w:rPr>
        <w:t>學習評量方式</w:t>
      </w:r>
      <w:proofErr w:type="spellEnd"/>
    </w:p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3081"/>
        <w:gridCol w:w="1700"/>
        <w:gridCol w:w="4857"/>
      </w:tblGrid>
      <w:tr w:rsidR="000C48B6" w:rsidRPr="00986FFC" w14:paraId="2B21E38F" w14:textId="77777777" w:rsidTr="005D46EE">
        <w:tc>
          <w:tcPr>
            <w:tcW w:w="3081" w:type="dxa"/>
          </w:tcPr>
          <w:p w14:paraId="72A453C8" w14:textId="77777777" w:rsidR="000C48B6" w:rsidRPr="00503DA3" w:rsidRDefault="00421DAC" w:rsidP="005C1CC2">
            <w:pPr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03DA3">
              <w:rPr>
                <w:rFonts w:ascii="Times New Roman" w:hAnsi="Times New Roman" w:cs="Times New Roman"/>
                <w:b/>
                <w:szCs w:val="24"/>
              </w:rPr>
              <w:t>評量項目</w:t>
            </w:r>
            <w:proofErr w:type="spellEnd"/>
          </w:p>
        </w:tc>
        <w:tc>
          <w:tcPr>
            <w:tcW w:w="1700" w:type="dxa"/>
          </w:tcPr>
          <w:p w14:paraId="252F0257" w14:textId="77777777" w:rsidR="000C48B6" w:rsidRPr="00503DA3" w:rsidRDefault="00421DAC" w:rsidP="005C1CC2">
            <w:pPr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03DA3">
              <w:rPr>
                <w:rFonts w:ascii="Times New Roman" w:hAnsi="Times New Roman" w:cs="Times New Roman"/>
                <w:b/>
                <w:szCs w:val="24"/>
              </w:rPr>
              <w:t>比例</w:t>
            </w:r>
            <w:proofErr w:type="spellEnd"/>
          </w:p>
        </w:tc>
        <w:tc>
          <w:tcPr>
            <w:tcW w:w="4857" w:type="dxa"/>
          </w:tcPr>
          <w:p w14:paraId="17797FA0" w14:textId="77777777" w:rsidR="000C48B6" w:rsidRPr="00503DA3" w:rsidRDefault="00421DAC" w:rsidP="005C1CC2">
            <w:pPr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03DA3">
              <w:rPr>
                <w:rFonts w:ascii="Times New Roman" w:hAnsi="Times New Roman" w:cs="Times New Roman"/>
                <w:b/>
                <w:szCs w:val="24"/>
              </w:rPr>
              <w:t>評量說明</w:t>
            </w:r>
            <w:proofErr w:type="spellEnd"/>
          </w:p>
        </w:tc>
      </w:tr>
      <w:tr w:rsidR="000C48B6" w:rsidRPr="00986FFC" w14:paraId="4F126AC8" w14:textId="77777777" w:rsidTr="005D46EE">
        <w:tc>
          <w:tcPr>
            <w:tcW w:w="3081" w:type="dxa"/>
          </w:tcPr>
          <w:p w14:paraId="4E23B4E6" w14:textId="4C6F419B" w:rsidR="000C48B6" w:rsidRPr="00503DA3" w:rsidRDefault="00CB6D77" w:rsidP="005C1CC2">
            <w:pPr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503DA3">
              <w:rPr>
                <w:rFonts w:ascii="Times New Roman" w:hAnsi="Times New Roman" w:cs="Times New Roman" w:hint="eastAsia"/>
                <w:szCs w:val="24"/>
                <w:lang w:eastAsia="zh-TW"/>
              </w:rPr>
              <w:t>醫療經濟</w:t>
            </w:r>
            <w:proofErr w:type="spellStart"/>
            <w:r w:rsidRPr="00503DA3">
              <w:rPr>
                <w:rFonts w:ascii="Times New Roman" w:hAnsi="Times New Roman" w:cs="Times New Roman" w:hint="eastAsia"/>
                <w:szCs w:val="24"/>
              </w:rPr>
              <w:t>評估</w:t>
            </w:r>
            <w:r w:rsidRPr="00503DA3">
              <w:rPr>
                <w:rFonts w:ascii="Times New Roman" w:hAnsi="Times New Roman" w:cs="Times New Roman"/>
                <w:szCs w:val="24"/>
              </w:rPr>
              <w:t>工具</w:t>
            </w:r>
            <w:proofErr w:type="spellEnd"/>
          </w:p>
        </w:tc>
        <w:tc>
          <w:tcPr>
            <w:tcW w:w="1700" w:type="dxa"/>
          </w:tcPr>
          <w:p w14:paraId="4ADFAE20" w14:textId="3AB969DB" w:rsidR="000C48B6" w:rsidRPr="00503DA3" w:rsidRDefault="00CB6D77" w:rsidP="005C1CC2">
            <w:pPr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503DA3">
              <w:rPr>
                <w:rFonts w:ascii="Times New Roman" w:hAnsi="Times New Roman" w:cs="Times New Roman" w:hint="eastAsia"/>
                <w:szCs w:val="24"/>
                <w:lang w:eastAsia="zh-TW"/>
              </w:rPr>
              <w:t>35</w:t>
            </w:r>
            <w:r w:rsidR="00421DAC" w:rsidRPr="00503DA3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4857" w:type="dxa"/>
          </w:tcPr>
          <w:p w14:paraId="0227E1E9" w14:textId="540F0FDA" w:rsidR="000C48B6" w:rsidRPr="00503DA3" w:rsidRDefault="00CB6D77" w:rsidP="005C1CC2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 w:cs="Times New Roman"/>
                <w:szCs w:val="24"/>
                <w:lang w:eastAsia="zh-TW"/>
              </w:rPr>
            </w:pPr>
            <w:r w:rsidRPr="00B84822">
              <w:rPr>
                <w:rFonts w:ascii="Times New Roman" w:hAnsi="Times New Roman" w:cs="Times New Roman"/>
                <w:szCs w:val="24"/>
                <w:lang w:eastAsia="zh-TW"/>
              </w:rPr>
              <w:t>區分</w:t>
            </w:r>
            <w:r w:rsidRPr="00B84822">
              <w:rPr>
                <w:rFonts w:ascii="Times New Roman" w:hAnsi="Times New Roman" w:cs="Times New Roman" w:hint="eastAsia"/>
                <w:szCs w:val="24"/>
                <w:lang w:eastAsia="zh-TW"/>
              </w:rPr>
              <w:t>與比較三種</w:t>
            </w:r>
            <w:r w:rsidR="00B84822" w:rsidRPr="00B84822">
              <w:rPr>
                <w:rFonts w:ascii="Times New Roman" w:hAnsi="Times New Roman" w:cs="Times New Roman" w:hint="eastAsia"/>
                <w:szCs w:val="24"/>
                <w:lang w:eastAsia="zh-TW"/>
              </w:rPr>
              <w:t>經濟</w:t>
            </w:r>
            <w:r w:rsidRPr="00B84822">
              <w:rPr>
                <w:rFonts w:ascii="Times New Roman" w:hAnsi="Times New Roman" w:cs="Times New Roman" w:hint="eastAsia"/>
                <w:szCs w:val="24"/>
                <w:lang w:eastAsia="zh-TW"/>
              </w:rPr>
              <w:t>評估工具</w:t>
            </w:r>
            <w:r w:rsidR="00B84822" w:rsidRPr="00B84822">
              <w:rPr>
                <w:rFonts w:ascii="Times New Roman" w:hAnsi="Times New Roman" w:cs="Times New Roman" w:hint="eastAsia"/>
                <w:szCs w:val="24"/>
                <w:lang w:eastAsia="zh-TW"/>
              </w:rPr>
              <w:t>(</w:t>
            </w:r>
            <w:r w:rsidR="00B84822" w:rsidRPr="00B84822">
              <w:rPr>
                <w:rFonts w:ascii="Times New Roman" w:hAnsi="Times New Roman" w:cs="Times New Roman"/>
                <w:lang w:eastAsia="zh-TW"/>
              </w:rPr>
              <w:t>成本效益分析、成本效果分析、成本效用分析</w:t>
            </w:r>
            <w:r w:rsidR="00B84822">
              <w:rPr>
                <w:rFonts w:ascii="Times New Roman" w:hAnsi="Times New Roman" w:cs="Times New Roman" w:hint="eastAsia"/>
                <w:szCs w:val="24"/>
                <w:lang w:eastAsia="zh-TW"/>
              </w:rPr>
              <w:t>)</w:t>
            </w:r>
            <w:r w:rsidRPr="00503DA3">
              <w:rPr>
                <w:rFonts w:ascii="Times New Roman" w:hAnsi="Times New Roman" w:cs="Times New Roman" w:hint="eastAsia"/>
                <w:szCs w:val="24"/>
                <w:lang w:eastAsia="zh-TW"/>
              </w:rPr>
              <w:t>及</w:t>
            </w:r>
            <w:r w:rsidR="00B84822">
              <w:rPr>
                <w:rFonts w:ascii="Times New Roman" w:hAnsi="Times New Roman" w:cs="Times New Roman" w:hint="eastAsia"/>
                <w:szCs w:val="24"/>
                <w:lang w:eastAsia="zh-TW"/>
              </w:rPr>
              <w:t>相關指標</w:t>
            </w:r>
            <w:r w:rsidRPr="00503DA3">
              <w:rPr>
                <w:rFonts w:ascii="Times New Roman" w:hAnsi="Times New Roman" w:cs="Times New Roman"/>
                <w:szCs w:val="24"/>
                <w:lang w:eastAsia="zh-TW"/>
              </w:rPr>
              <w:t>公式計算</w:t>
            </w:r>
            <w:r w:rsidR="00421DAC" w:rsidRPr="00503DA3">
              <w:rPr>
                <w:rFonts w:ascii="Times New Roman" w:hAnsi="Times New Roman" w:cs="Times New Roman"/>
                <w:szCs w:val="24"/>
                <w:lang w:eastAsia="zh-TW"/>
              </w:rPr>
              <w:t>。</w:t>
            </w:r>
          </w:p>
        </w:tc>
      </w:tr>
      <w:tr w:rsidR="000C48B6" w:rsidRPr="00986FFC" w14:paraId="141AFC90" w14:textId="77777777" w:rsidTr="005D46EE">
        <w:tc>
          <w:tcPr>
            <w:tcW w:w="3081" w:type="dxa"/>
          </w:tcPr>
          <w:p w14:paraId="10974AE9" w14:textId="07CCE289" w:rsidR="000C48B6" w:rsidRPr="00503DA3" w:rsidRDefault="00CB6D77" w:rsidP="005C1CC2">
            <w:pPr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szCs w:val="24"/>
                <w:lang w:eastAsia="zh-TW"/>
              </w:rPr>
            </w:pPr>
            <w:r w:rsidRPr="00503DA3">
              <w:rPr>
                <w:rFonts w:ascii="Times New Roman" w:hAnsi="Times New Roman" w:cs="Times New Roman"/>
                <w:szCs w:val="24"/>
                <w:lang w:eastAsia="zh-TW"/>
              </w:rPr>
              <w:t xml:space="preserve">AI </w:t>
            </w:r>
            <w:r w:rsidRPr="00503DA3">
              <w:rPr>
                <w:rFonts w:ascii="Times New Roman" w:hAnsi="Times New Roman" w:cs="Times New Roman"/>
                <w:szCs w:val="24"/>
                <w:lang w:eastAsia="zh-TW"/>
              </w:rPr>
              <w:t>工具</w:t>
            </w:r>
            <w:r w:rsidRPr="00503DA3">
              <w:rPr>
                <w:rFonts w:ascii="Times New Roman" w:hAnsi="Times New Roman" w:cs="Times New Roman" w:hint="eastAsia"/>
                <w:szCs w:val="24"/>
                <w:lang w:eastAsia="zh-TW"/>
              </w:rPr>
              <w:t>運用</w:t>
            </w:r>
          </w:p>
        </w:tc>
        <w:tc>
          <w:tcPr>
            <w:tcW w:w="1700" w:type="dxa"/>
          </w:tcPr>
          <w:p w14:paraId="1721855E" w14:textId="50E77037" w:rsidR="000C48B6" w:rsidRPr="00503DA3" w:rsidRDefault="00CB6D77" w:rsidP="005C1CC2">
            <w:pPr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eastAsia="zh-TW"/>
              </w:rPr>
            </w:pPr>
            <w:r w:rsidRPr="00503DA3">
              <w:rPr>
                <w:rFonts w:ascii="Times New Roman" w:hAnsi="Times New Roman" w:cs="Times New Roman" w:hint="eastAsia"/>
                <w:szCs w:val="24"/>
                <w:lang w:eastAsia="zh-TW"/>
              </w:rPr>
              <w:t>35</w:t>
            </w:r>
            <w:r w:rsidR="00421DAC" w:rsidRPr="00503DA3">
              <w:rPr>
                <w:rFonts w:ascii="Times New Roman" w:hAnsi="Times New Roman" w:cs="Times New Roman"/>
                <w:szCs w:val="24"/>
                <w:lang w:eastAsia="zh-TW"/>
              </w:rPr>
              <w:t>%</w:t>
            </w:r>
          </w:p>
        </w:tc>
        <w:tc>
          <w:tcPr>
            <w:tcW w:w="4857" w:type="dxa"/>
          </w:tcPr>
          <w:p w14:paraId="7C062DE1" w14:textId="3797EC98" w:rsidR="000C48B6" w:rsidRPr="00503DA3" w:rsidRDefault="00CB6D77" w:rsidP="005C1CC2">
            <w:pPr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szCs w:val="24"/>
                <w:lang w:eastAsia="zh-TW"/>
              </w:rPr>
            </w:pPr>
            <w:r w:rsidRPr="00503DA3">
              <w:rPr>
                <w:rFonts w:ascii="Times New Roman" w:hAnsi="Times New Roman" w:cs="Times New Roman" w:hint="eastAsia"/>
                <w:szCs w:val="24"/>
                <w:lang w:eastAsia="zh-TW"/>
              </w:rPr>
              <w:t>運用</w:t>
            </w:r>
            <w:r w:rsidRPr="00503DA3">
              <w:rPr>
                <w:rFonts w:ascii="Times New Roman" w:hAnsi="Times New Roman" w:cs="Times New Roman"/>
                <w:szCs w:val="24"/>
                <w:lang w:eastAsia="zh-TW"/>
              </w:rPr>
              <w:t xml:space="preserve"> AI </w:t>
            </w:r>
            <w:r w:rsidRPr="00503DA3">
              <w:rPr>
                <w:rFonts w:ascii="Times New Roman" w:hAnsi="Times New Roman" w:cs="Times New Roman"/>
                <w:szCs w:val="24"/>
                <w:lang w:eastAsia="zh-TW"/>
              </w:rPr>
              <w:t>工具</w:t>
            </w:r>
            <w:r w:rsidRPr="00503DA3">
              <w:rPr>
                <w:rFonts w:ascii="Times New Roman" w:hAnsi="Times New Roman" w:cs="Times New Roman" w:hint="eastAsia"/>
                <w:szCs w:val="24"/>
                <w:lang w:eastAsia="zh-TW"/>
              </w:rPr>
              <w:t>整</w:t>
            </w:r>
            <w:r w:rsidRPr="00503DA3">
              <w:rPr>
                <w:rFonts w:ascii="Times New Roman" w:hAnsi="Times New Roman" w:cs="Times New Roman"/>
                <w:szCs w:val="24"/>
                <w:lang w:eastAsia="zh-TW"/>
              </w:rPr>
              <w:t>理</w:t>
            </w:r>
            <w:r w:rsidRPr="00503DA3">
              <w:rPr>
                <w:rFonts w:ascii="Times New Roman" w:hAnsi="Times New Roman" w:cs="Times New Roman" w:hint="eastAsia"/>
                <w:szCs w:val="24"/>
                <w:lang w:eastAsia="zh-TW"/>
              </w:rPr>
              <w:t>相關文獻與建構決策樹</w:t>
            </w:r>
            <w:r w:rsidR="00503DA3" w:rsidRPr="00503DA3">
              <w:rPr>
                <w:rFonts w:ascii="Times New Roman" w:hAnsi="Times New Roman" w:cs="Times New Roman"/>
                <w:szCs w:val="24"/>
                <w:lang w:eastAsia="zh-TW"/>
              </w:rPr>
              <w:t>。</w:t>
            </w:r>
          </w:p>
        </w:tc>
      </w:tr>
      <w:tr w:rsidR="000C48B6" w:rsidRPr="00986FFC" w14:paraId="1545964A" w14:textId="77777777" w:rsidTr="005D46EE">
        <w:tc>
          <w:tcPr>
            <w:tcW w:w="3081" w:type="dxa"/>
          </w:tcPr>
          <w:p w14:paraId="6A57E279" w14:textId="32CE0A9A" w:rsidR="000C48B6" w:rsidRPr="00503DA3" w:rsidRDefault="005D46EE" w:rsidP="005C1CC2">
            <w:pPr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503DA3">
              <w:rPr>
                <w:rFonts w:ascii="Times New Roman" w:hAnsi="Times New Roman" w:cs="Times New Roman" w:hint="eastAsia"/>
                <w:szCs w:val="24"/>
                <w:lang w:eastAsia="zh-TW"/>
              </w:rPr>
              <w:t>醫療</w:t>
            </w:r>
            <w:r w:rsidRPr="00503DA3">
              <w:rPr>
                <w:rFonts w:ascii="Times New Roman" w:hAnsi="Times New Roman" w:cs="Times New Roman"/>
                <w:szCs w:val="24"/>
                <w:lang w:eastAsia="zh-TW"/>
              </w:rPr>
              <w:t>決策報告</w:t>
            </w:r>
            <w:r w:rsidRPr="00503DA3">
              <w:rPr>
                <w:rFonts w:ascii="Times New Roman" w:hAnsi="Times New Roman" w:cs="Times New Roman" w:hint="eastAsia"/>
                <w:szCs w:val="24"/>
                <w:lang w:eastAsia="zh-TW"/>
              </w:rPr>
              <w:t>內容</w:t>
            </w:r>
          </w:p>
        </w:tc>
        <w:tc>
          <w:tcPr>
            <w:tcW w:w="1700" w:type="dxa"/>
          </w:tcPr>
          <w:p w14:paraId="489824B5" w14:textId="3AFF6416" w:rsidR="000C48B6" w:rsidRPr="00503DA3" w:rsidRDefault="00CB6D77" w:rsidP="005C1CC2">
            <w:pPr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503DA3">
              <w:rPr>
                <w:rFonts w:ascii="Times New Roman" w:hAnsi="Times New Roman" w:cs="Times New Roman" w:hint="eastAsia"/>
                <w:szCs w:val="24"/>
                <w:lang w:eastAsia="zh-TW"/>
              </w:rPr>
              <w:t>30</w:t>
            </w:r>
            <w:r w:rsidR="00421DAC" w:rsidRPr="00503DA3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4857" w:type="dxa"/>
          </w:tcPr>
          <w:p w14:paraId="0FC50B0C" w14:textId="7C93A029" w:rsidR="000C48B6" w:rsidRPr="00503DA3" w:rsidRDefault="00CB6D77" w:rsidP="005C1CC2">
            <w:pPr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szCs w:val="24"/>
                <w:lang w:eastAsia="zh-TW"/>
              </w:rPr>
            </w:pPr>
            <w:r w:rsidRPr="00503DA3">
              <w:rPr>
                <w:rFonts w:ascii="Times New Roman" w:hAnsi="Times New Roman" w:cs="Times New Roman" w:hint="eastAsia"/>
                <w:szCs w:val="24"/>
                <w:lang w:eastAsia="zh-TW"/>
              </w:rPr>
              <w:t>將案例分析過程、相關案例文獻、決策樹</w:t>
            </w:r>
            <w:r w:rsidRPr="00503DA3">
              <w:rPr>
                <w:rFonts w:ascii="Times New Roman" w:hAnsi="Times New Roman" w:cs="Times New Roman"/>
                <w:szCs w:val="24"/>
                <w:lang w:eastAsia="zh-TW"/>
              </w:rPr>
              <w:t>視覺化圖表</w:t>
            </w:r>
            <w:r w:rsidR="00B84822" w:rsidRPr="00503DA3">
              <w:rPr>
                <w:rFonts w:ascii="Times New Roman" w:hAnsi="Times New Roman" w:cs="Times New Roman" w:hint="eastAsia"/>
                <w:szCs w:val="24"/>
                <w:lang w:eastAsia="zh-TW"/>
              </w:rPr>
              <w:t>彙整</w:t>
            </w:r>
            <w:r w:rsidRPr="00503DA3">
              <w:rPr>
                <w:rFonts w:ascii="Times New Roman" w:hAnsi="Times New Roman" w:cs="Times New Roman"/>
                <w:szCs w:val="24"/>
                <w:lang w:eastAsia="zh-TW"/>
              </w:rPr>
              <w:t>產出</w:t>
            </w:r>
            <w:r w:rsidRPr="00503DA3">
              <w:rPr>
                <w:rFonts w:ascii="Times New Roman" w:hAnsi="Times New Roman" w:cs="Times New Roman" w:hint="eastAsia"/>
                <w:szCs w:val="24"/>
                <w:lang w:eastAsia="zh-TW"/>
              </w:rPr>
              <w:t>醫療</w:t>
            </w:r>
            <w:r w:rsidRPr="00503DA3">
              <w:rPr>
                <w:rFonts w:ascii="Times New Roman" w:hAnsi="Times New Roman" w:cs="Times New Roman"/>
                <w:szCs w:val="24"/>
                <w:lang w:eastAsia="zh-TW"/>
              </w:rPr>
              <w:t>決策報告</w:t>
            </w:r>
            <w:r w:rsidRPr="00503DA3">
              <w:rPr>
                <w:rFonts w:ascii="Times New Roman" w:hAnsi="Times New Roman" w:cs="Times New Roman" w:hint="eastAsia"/>
                <w:szCs w:val="24"/>
                <w:lang w:eastAsia="zh-TW"/>
              </w:rPr>
              <w:t>內容</w:t>
            </w:r>
            <w:r w:rsidR="00421DAC" w:rsidRPr="00503DA3">
              <w:rPr>
                <w:rFonts w:ascii="Times New Roman" w:hAnsi="Times New Roman" w:cs="Times New Roman"/>
                <w:szCs w:val="24"/>
                <w:lang w:eastAsia="zh-TW"/>
              </w:rPr>
              <w:t>。</w:t>
            </w:r>
          </w:p>
        </w:tc>
      </w:tr>
    </w:tbl>
    <w:p w14:paraId="65F596D1" w14:textId="77777777" w:rsidR="00416B53" w:rsidRPr="00986FFC" w:rsidRDefault="00416B53" w:rsidP="00F5660D">
      <w:pPr>
        <w:adjustRightInd w:val="0"/>
        <w:snapToGrid w:val="0"/>
        <w:spacing w:after="80" w:line="360" w:lineRule="auto"/>
        <w:rPr>
          <w:rFonts w:ascii="Times New Roman" w:hAnsi="Times New Roman" w:cs="Times New Roman"/>
          <w:lang w:eastAsia="zh-TW"/>
        </w:rPr>
      </w:pPr>
    </w:p>
    <w:p w14:paraId="053E5C19" w14:textId="77777777" w:rsidR="000C48B6" w:rsidRPr="00986FFC" w:rsidRDefault="00421DAC" w:rsidP="00F5660D">
      <w:pPr>
        <w:adjustRightInd w:val="0"/>
        <w:snapToGrid w:val="0"/>
        <w:spacing w:line="360" w:lineRule="auto"/>
        <w:rPr>
          <w:rFonts w:ascii="Times New Roman" w:hAnsi="Times New Roman" w:cs="Times New Roman"/>
          <w:lang w:eastAsia="zh-TW"/>
        </w:rPr>
      </w:pPr>
      <w:r w:rsidRPr="00986FFC">
        <w:rPr>
          <w:rFonts w:ascii="Times New Roman" w:hAnsi="Times New Roman" w:cs="Times New Roman"/>
          <w:lang w:eastAsia="zh-TW"/>
        </w:rPr>
        <w:br w:type="page"/>
      </w:r>
    </w:p>
    <w:p w14:paraId="415FFBF8" w14:textId="49AF8A01" w:rsidR="000C48B6" w:rsidRPr="00B84822" w:rsidRDefault="00416B53" w:rsidP="00F5660D">
      <w:pPr>
        <w:adjustRightInd w:val="0"/>
        <w:snapToGrid w:val="0"/>
        <w:spacing w:before="120" w:after="100" w:line="360" w:lineRule="auto"/>
        <w:rPr>
          <w:rFonts w:ascii="Times New Roman" w:hAnsi="Times New Roman" w:cs="Times New Roman"/>
          <w:b/>
          <w:sz w:val="28"/>
          <w:szCs w:val="28"/>
          <w:lang w:eastAsia="zh-TW"/>
        </w:rPr>
      </w:pPr>
      <w:r w:rsidRPr="00B84822">
        <w:rPr>
          <w:rFonts w:ascii="Times New Roman" w:hAnsi="Times New Roman" w:cs="Times New Roman"/>
          <w:b/>
          <w:sz w:val="28"/>
          <w:szCs w:val="28"/>
          <w:lang w:eastAsia="zh-TW"/>
        </w:rPr>
        <w:lastRenderedPageBreak/>
        <w:t>八、教學成果展示</w:t>
      </w:r>
    </w:p>
    <w:p w14:paraId="397E2EB0" w14:textId="2D70736C" w:rsidR="000F238C" w:rsidRPr="000F238C" w:rsidRDefault="000F238C" w:rsidP="007F1A27">
      <w:pPr>
        <w:spacing w:before="100" w:beforeAutospacing="1" w:after="100" w:afterAutospacing="1" w:line="360" w:lineRule="auto"/>
        <w:ind w:firstLine="720"/>
        <w:rPr>
          <w:rFonts w:ascii="Times New Roman" w:hAnsi="Times New Roman" w:cs="Times New Roman"/>
          <w:szCs w:val="24"/>
          <w:lang w:eastAsia="zh-TW"/>
        </w:rPr>
      </w:pPr>
      <w:r w:rsidRPr="000F238C">
        <w:rPr>
          <w:rFonts w:ascii="Times New Roman" w:hAnsi="Times New Roman" w:cs="Times New Roman"/>
          <w:szCs w:val="24"/>
          <w:lang w:eastAsia="zh-TW"/>
        </w:rPr>
        <w:t>本教案透過「理論講授」、「</w:t>
      </w:r>
      <w:r w:rsidRPr="000F238C">
        <w:rPr>
          <w:rFonts w:ascii="Times New Roman" w:hAnsi="Times New Roman" w:cs="Times New Roman"/>
          <w:szCs w:val="24"/>
          <w:lang w:eastAsia="zh-TW"/>
        </w:rPr>
        <w:t>AI</w:t>
      </w:r>
      <w:r w:rsidRPr="000F238C">
        <w:rPr>
          <w:rFonts w:ascii="Times New Roman" w:hAnsi="Times New Roman" w:cs="Times New Roman"/>
          <w:szCs w:val="24"/>
          <w:lang w:eastAsia="zh-TW"/>
        </w:rPr>
        <w:t>工具應用」與「決策分析實作」之整合式教學設計，引導學生從概念理解進階至實務應用，最終產出具備醫療決策參考價值之分析成果。學生需</w:t>
      </w:r>
      <w:r w:rsidR="003D6614">
        <w:rPr>
          <w:rFonts w:ascii="Times New Roman" w:hAnsi="Times New Roman" w:cs="Times New Roman" w:hint="eastAsia"/>
          <w:szCs w:val="24"/>
          <w:lang w:eastAsia="zh-TW"/>
        </w:rPr>
        <w:t>瞭解</w:t>
      </w:r>
      <w:r w:rsidRPr="000F238C">
        <w:rPr>
          <w:rFonts w:ascii="Times New Roman" w:hAnsi="Times New Roman" w:cs="Times New Roman"/>
          <w:szCs w:val="24"/>
          <w:lang w:eastAsia="zh-TW"/>
        </w:rPr>
        <w:t>醫療經濟評估</w:t>
      </w:r>
      <w:r w:rsidR="003D6614">
        <w:rPr>
          <w:rFonts w:ascii="Times New Roman" w:hAnsi="Times New Roman" w:cs="Times New Roman" w:hint="eastAsia"/>
          <w:szCs w:val="24"/>
          <w:lang w:eastAsia="zh-TW"/>
        </w:rPr>
        <w:t>工具之</w:t>
      </w:r>
      <w:r w:rsidRPr="000F238C">
        <w:rPr>
          <w:rFonts w:ascii="Times New Roman" w:hAnsi="Times New Roman" w:cs="Times New Roman"/>
          <w:szCs w:val="24"/>
          <w:lang w:eastAsia="zh-TW"/>
        </w:rPr>
        <w:t>方法、文獻證據與數據分析</w:t>
      </w:r>
      <w:r w:rsidR="003D6614">
        <w:rPr>
          <w:rFonts w:ascii="Times New Roman" w:hAnsi="Times New Roman" w:cs="Times New Roman" w:hint="eastAsia"/>
          <w:szCs w:val="24"/>
          <w:lang w:eastAsia="zh-TW"/>
        </w:rPr>
        <w:t>及呈現</w:t>
      </w:r>
      <w:r w:rsidRPr="000F238C">
        <w:rPr>
          <w:rFonts w:ascii="Times New Roman" w:hAnsi="Times New Roman" w:cs="Times New Roman"/>
          <w:szCs w:val="24"/>
          <w:lang w:eastAsia="zh-TW"/>
        </w:rPr>
        <w:t>結果，並以簡報形式進行成果展示，其內容包含以下面向：</w:t>
      </w:r>
    </w:p>
    <w:p w14:paraId="38D1F985" w14:textId="1A7D7564" w:rsidR="000F238C" w:rsidRPr="000F238C" w:rsidRDefault="003D6614" w:rsidP="007F1A27">
      <w:pPr>
        <w:spacing w:before="100" w:beforeAutospacing="1" w:after="100" w:afterAutospacing="1" w:line="360" w:lineRule="auto"/>
        <w:rPr>
          <w:rFonts w:ascii="Times New Roman" w:hAnsi="Times New Roman" w:cs="Times New Roman"/>
          <w:szCs w:val="24"/>
          <w:lang w:eastAsia="zh-TW"/>
        </w:rPr>
      </w:pPr>
      <w:r>
        <w:rPr>
          <w:rFonts w:ascii="Times New Roman" w:hAnsi="Times New Roman" w:cs="Times New Roman" w:hint="eastAsia"/>
          <w:szCs w:val="24"/>
          <w:lang w:eastAsia="zh-TW"/>
        </w:rPr>
        <w:t>(</w:t>
      </w:r>
      <w:proofErr w:type="gramStart"/>
      <w:r w:rsidR="000F238C" w:rsidRPr="000F238C">
        <w:rPr>
          <w:rFonts w:ascii="Times New Roman" w:hAnsi="Times New Roman" w:cs="Times New Roman"/>
          <w:szCs w:val="24"/>
          <w:lang w:eastAsia="zh-TW"/>
        </w:rPr>
        <w:t>一</w:t>
      </w:r>
      <w:proofErr w:type="gramEnd"/>
      <w:r>
        <w:rPr>
          <w:rFonts w:ascii="Times New Roman" w:hAnsi="Times New Roman" w:cs="Times New Roman" w:hint="eastAsia"/>
          <w:szCs w:val="24"/>
          <w:lang w:eastAsia="zh-TW"/>
        </w:rPr>
        <w:t>)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t>、案例分析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br/>
      </w:r>
      <w:r>
        <w:rPr>
          <w:rFonts w:ascii="Times New Roman" w:hAnsi="Times New Roman" w:cs="Times New Roman" w:hint="eastAsia"/>
          <w:szCs w:val="24"/>
          <w:lang w:eastAsia="zh-TW"/>
        </w:rPr>
        <w:t xml:space="preserve">       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t>學生需選定一項醫療決策情境</w:t>
      </w:r>
      <w:proofErr w:type="gramStart"/>
      <w:r w:rsidR="000F238C" w:rsidRPr="000F238C">
        <w:rPr>
          <w:rFonts w:ascii="Times New Roman" w:hAnsi="Times New Roman" w:cs="Times New Roman"/>
          <w:szCs w:val="24"/>
          <w:lang w:eastAsia="zh-TW"/>
        </w:rPr>
        <w:t>（</w:t>
      </w:r>
      <w:proofErr w:type="gramEnd"/>
      <w:r>
        <w:rPr>
          <w:rFonts w:ascii="Times New Roman" w:hAnsi="Times New Roman" w:cs="Times New Roman" w:hint="eastAsia"/>
          <w:szCs w:val="24"/>
          <w:lang w:eastAsia="zh-TW"/>
        </w:rPr>
        <w:t>例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t>如</w:t>
      </w:r>
      <w:r>
        <w:rPr>
          <w:rFonts w:ascii="Times New Roman" w:hAnsi="Times New Roman" w:cs="Times New Roman" w:hint="eastAsia"/>
          <w:szCs w:val="24"/>
          <w:lang w:eastAsia="zh-TW"/>
        </w:rPr>
        <w:t>: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t>新藥導入、</w:t>
      </w:r>
      <w:r>
        <w:rPr>
          <w:rFonts w:ascii="Times New Roman" w:hAnsi="Times New Roman" w:cs="Times New Roman" w:hint="eastAsia"/>
          <w:szCs w:val="24"/>
          <w:lang w:eastAsia="zh-TW"/>
        </w:rPr>
        <w:t>選擇不同治療方案</w:t>
      </w:r>
      <w:proofErr w:type="gramStart"/>
      <w:r w:rsidR="000F238C" w:rsidRPr="000F238C">
        <w:rPr>
          <w:rFonts w:ascii="Times New Roman" w:hAnsi="Times New Roman" w:cs="Times New Roman"/>
          <w:szCs w:val="24"/>
          <w:lang w:eastAsia="zh-TW"/>
        </w:rPr>
        <w:t>）</w:t>
      </w:r>
      <w:proofErr w:type="gramEnd"/>
      <w:r w:rsidR="000F238C" w:rsidRPr="000F238C">
        <w:rPr>
          <w:rFonts w:ascii="Times New Roman" w:hAnsi="Times New Roman" w:cs="Times New Roman"/>
          <w:szCs w:val="24"/>
          <w:lang w:eastAsia="zh-TW"/>
        </w:rPr>
        <w:t>，</w:t>
      </w:r>
      <w:r>
        <w:rPr>
          <w:rFonts w:ascii="Times New Roman" w:hAnsi="Times New Roman" w:cs="Times New Roman" w:hint="eastAsia"/>
          <w:szCs w:val="24"/>
          <w:lang w:eastAsia="zh-TW"/>
        </w:rPr>
        <w:t>瞭解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t>案例背景、決策問題及利害關係人。並指出適用之醫療經濟評估方法</w:t>
      </w:r>
      <w:r w:rsidR="005C1CC2">
        <w:rPr>
          <w:rFonts w:ascii="Times New Roman" w:hAnsi="Times New Roman" w:cs="Times New Roman"/>
          <w:szCs w:val="24"/>
          <w:lang w:eastAsia="zh-TW"/>
        </w:rPr>
        <w:t>（</w:t>
      </w:r>
      <w:r w:rsidRPr="000F238C">
        <w:rPr>
          <w:rFonts w:ascii="Times New Roman" w:hAnsi="Times New Roman" w:cs="Times New Roman"/>
          <w:szCs w:val="24"/>
          <w:lang w:eastAsia="zh-TW"/>
        </w:rPr>
        <w:t>成本</w:t>
      </w:r>
      <w:r>
        <w:rPr>
          <w:rFonts w:ascii="Times New Roman" w:hAnsi="Times New Roman" w:cs="Times New Roman" w:hint="eastAsia"/>
          <w:szCs w:val="24"/>
          <w:lang w:eastAsia="zh-TW"/>
        </w:rPr>
        <w:t>效益</w:t>
      </w:r>
      <w:r w:rsidRPr="000F238C">
        <w:rPr>
          <w:rFonts w:ascii="Times New Roman" w:hAnsi="Times New Roman" w:cs="Times New Roman"/>
          <w:szCs w:val="24"/>
          <w:lang w:eastAsia="zh-TW"/>
        </w:rPr>
        <w:t>分析、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t>成本效果分析、成本效用分析），搭配相關指標</w:t>
      </w:r>
      <w:proofErr w:type="gramStart"/>
      <w:r w:rsidR="000F238C" w:rsidRPr="000F238C">
        <w:rPr>
          <w:rFonts w:ascii="Times New Roman" w:hAnsi="Times New Roman" w:cs="Times New Roman"/>
          <w:szCs w:val="24"/>
          <w:lang w:eastAsia="zh-TW"/>
        </w:rPr>
        <w:t>（</w:t>
      </w:r>
      <w:proofErr w:type="gramEnd"/>
      <w:r>
        <w:rPr>
          <w:rFonts w:ascii="Times New Roman" w:hAnsi="Times New Roman" w:cs="Times New Roman" w:hint="eastAsia"/>
          <w:szCs w:val="24"/>
          <w:lang w:eastAsia="zh-TW"/>
        </w:rPr>
        <w:t>例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t>如</w:t>
      </w:r>
      <w:r>
        <w:rPr>
          <w:rFonts w:ascii="Times New Roman" w:hAnsi="Times New Roman" w:cs="Times New Roman" w:hint="eastAsia"/>
          <w:szCs w:val="24"/>
          <w:lang w:eastAsia="zh-TW"/>
        </w:rPr>
        <w:t>: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t>ICER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t>、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t>QALY</w:t>
      </w:r>
      <w:proofErr w:type="gramStart"/>
      <w:r w:rsidR="000F238C" w:rsidRPr="000F238C">
        <w:rPr>
          <w:rFonts w:ascii="Times New Roman" w:hAnsi="Times New Roman" w:cs="Times New Roman"/>
          <w:szCs w:val="24"/>
          <w:lang w:eastAsia="zh-TW"/>
        </w:rPr>
        <w:t>）</w:t>
      </w:r>
      <w:proofErr w:type="gramEnd"/>
      <w:r w:rsidR="000F238C" w:rsidRPr="000F238C">
        <w:rPr>
          <w:rFonts w:ascii="Times New Roman" w:hAnsi="Times New Roman" w:cs="Times New Roman"/>
          <w:szCs w:val="24"/>
          <w:lang w:eastAsia="zh-TW"/>
        </w:rPr>
        <w:t>與</w:t>
      </w:r>
      <w:r>
        <w:rPr>
          <w:rFonts w:ascii="Times New Roman" w:hAnsi="Times New Roman" w:cs="Times New Roman" w:hint="eastAsia"/>
          <w:szCs w:val="24"/>
          <w:lang w:eastAsia="zh-TW"/>
        </w:rPr>
        <w:t>計算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t>公式，建立完整分析架構。</w:t>
      </w:r>
    </w:p>
    <w:p w14:paraId="6A5E2626" w14:textId="1E12FDA5" w:rsidR="000F238C" w:rsidRPr="000F238C" w:rsidRDefault="003D6614" w:rsidP="007F1A27">
      <w:pPr>
        <w:spacing w:before="100" w:beforeAutospacing="1" w:after="100" w:afterAutospacing="1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  <w:lang w:eastAsia="zh-TW"/>
        </w:rPr>
        <w:t>(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t>二</w:t>
      </w:r>
      <w:r>
        <w:rPr>
          <w:rFonts w:ascii="Times New Roman" w:hAnsi="Times New Roman" w:cs="Times New Roman" w:hint="eastAsia"/>
          <w:szCs w:val="24"/>
          <w:lang w:eastAsia="zh-TW"/>
        </w:rPr>
        <w:t>)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t>、文獻蒐集與知識庫建置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br/>
      </w:r>
      <w:r>
        <w:rPr>
          <w:rFonts w:ascii="Times New Roman" w:hAnsi="Times New Roman" w:cs="Times New Roman" w:hint="eastAsia"/>
          <w:szCs w:val="24"/>
          <w:lang w:eastAsia="zh-TW"/>
        </w:rPr>
        <w:t xml:space="preserve">      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t>學生須運用學校圖書館電子資料庫</w:t>
      </w:r>
      <w:proofErr w:type="gramStart"/>
      <w:r w:rsidR="000F238C" w:rsidRPr="000F238C">
        <w:rPr>
          <w:rFonts w:ascii="Times New Roman" w:hAnsi="Times New Roman" w:cs="Times New Roman"/>
          <w:szCs w:val="24"/>
          <w:lang w:eastAsia="zh-TW"/>
        </w:rPr>
        <w:t>（</w:t>
      </w:r>
      <w:proofErr w:type="gramEnd"/>
      <w:r>
        <w:rPr>
          <w:rFonts w:ascii="Times New Roman" w:hAnsi="Times New Roman" w:cs="Times New Roman" w:hint="eastAsia"/>
          <w:szCs w:val="24"/>
          <w:lang w:eastAsia="zh-TW"/>
        </w:rPr>
        <w:t>例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t>如</w:t>
      </w:r>
      <w:r>
        <w:rPr>
          <w:rFonts w:ascii="Times New Roman" w:hAnsi="Times New Roman" w:cs="Times New Roman" w:hint="eastAsia"/>
          <w:szCs w:val="24"/>
          <w:lang w:eastAsia="zh-TW"/>
        </w:rPr>
        <w:t>: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t>期刊</w:t>
      </w:r>
      <w:r>
        <w:rPr>
          <w:rFonts w:ascii="Times New Roman" w:hAnsi="Times New Roman" w:cs="Times New Roman" w:hint="eastAsia"/>
          <w:szCs w:val="24"/>
          <w:lang w:eastAsia="zh-TW"/>
        </w:rPr>
        <w:t>論文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t>系統</w:t>
      </w:r>
      <w:proofErr w:type="gramStart"/>
      <w:r w:rsidR="000F238C" w:rsidRPr="000F238C">
        <w:rPr>
          <w:rFonts w:ascii="Times New Roman" w:hAnsi="Times New Roman" w:cs="Times New Roman"/>
          <w:szCs w:val="24"/>
          <w:lang w:eastAsia="zh-TW"/>
        </w:rPr>
        <w:t>）</w:t>
      </w:r>
      <w:proofErr w:type="gramEnd"/>
      <w:r w:rsidR="000F238C" w:rsidRPr="000F238C">
        <w:rPr>
          <w:rFonts w:ascii="Times New Roman" w:hAnsi="Times New Roman" w:cs="Times New Roman"/>
          <w:szCs w:val="24"/>
          <w:lang w:eastAsia="zh-TW"/>
        </w:rPr>
        <w:t>搜尋相關研究文獻，並將資料導入</w:t>
      </w:r>
      <w:proofErr w:type="spellStart"/>
      <w:r w:rsidR="000F238C" w:rsidRPr="000F238C">
        <w:rPr>
          <w:rFonts w:ascii="Times New Roman" w:hAnsi="Times New Roman" w:cs="Times New Roman"/>
          <w:szCs w:val="24"/>
          <w:lang w:eastAsia="zh-TW"/>
        </w:rPr>
        <w:t>NotebookLM</w:t>
      </w:r>
      <w:proofErr w:type="spellEnd"/>
      <w:r w:rsidR="000F238C" w:rsidRPr="000F238C">
        <w:rPr>
          <w:rFonts w:ascii="Times New Roman" w:hAnsi="Times New Roman" w:cs="Times New Roman"/>
          <w:szCs w:val="24"/>
          <w:lang w:eastAsia="zh-TW"/>
        </w:rPr>
        <w:t>，建立個人化醫療經濟學知識庫。</w:t>
      </w:r>
      <w:proofErr w:type="spellStart"/>
      <w:r w:rsidR="000F238C" w:rsidRPr="000F238C">
        <w:rPr>
          <w:rFonts w:ascii="Times New Roman" w:hAnsi="Times New Roman" w:cs="Times New Roman"/>
          <w:szCs w:val="24"/>
        </w:rPr>
        <w:t>內容需涵蓋研究目的、方法、成本估算、效果指標與主要結論，作為後續分析依據</w:t>
      </w:r>
      <w:proofErr w:type="spellEnd"/>
      <w:r w:rsidR="000F238C" w:rsidRPr="000F238C">
        <w:rPr>
          <w:rFonts w:ascii="Times New Roman" w:hAnsi="Times New Roman" w:cs="Times New Roman"/>
          <w:szCs w:val="24"/>
        </w:rPr>
        <w:t>。</w:t>
      </w:r>
    </w:p>
    <w:p w14:paraId="38EA80E8" w14:textId="6AD69BC9" w:rsidR="000F238C" w:rsidRPr="000F238C" w:rsidRDefault="003D6614" w:rsidP="007F1A27">
      <w:pPr>
        <w:spacing w:before="100" w:beforeAutospacing="1" w:after="100" w:afterAutospacing="1" w:line="360" w:lineRule="auto"/>
        <w:rPr>
          <w:rFonts w:ascii="Times New Roman" w:hAnsi="Times New Roman" w:cs="Times New Roman"/>
          <w:szCs w:val="24"/>
          <w:lang w:eastAsia="zh-TW"/>
        </w:rPr>
      </w:pPr>
      <w:r>
        <w:rPr>
          <w:rFonts w:ascii="Times New Roman" w:hAnsi="Times New Roman" w:cs="Times New Roman" w:hint="eastAsia"/>
          <w:szCs w:val="24"/>
          <w:lang w:eastAsia="zh-TW"/>
        </w:rPr>
        <w:t>(</w:t>
      </w:r>
      <w:r w:rsidR="000F238C" w:rsidRPr="000F238C">
        <w:rPr>
          <w:rFonts w:ascii="Times New Roman" w:hAnsi="Times New Roman" w:cs="Times New Roman"/>
          <w:szCs w:val="24"/>
        </w:rPr>
        <w:t>三</w:t>
      </w:r>
      <w:r>
        <w:rPr>
          <w:rFonts w:ascii="Times New Roman" w:hAnsi="Times New Roman" w:cs="Times New Roman" w:hint="eastAsia"/>
          <w:szCs w:val="24"/>
          <w:lang w:eastAsia="zh-TW"/>
        </w:rPr>
        <w:t>)</w:t>
      </w:r>
      <w:r w:rsidR="000F238C" w:rsidRPr="000F238C">
        <w:rPr>
          <w:rFonts w:ascii="Times New Roman" w:hAnsi="Times New Roman" w:cs="Times New Roman"/>
          <w:szCs w:val="24"/>
        </w:rPr>
        <w:t>、</w:t>
      </w:r>
      <w:proofErr w:type="spellStart"/>
      <w:r w:rsidR="000F238C" w:rsidRPr="000F238C">
        <w:rPr>
          <w:rFonts w:ascii="Times New Roman" w:hAnsi="Times New Roman" w:cs="Times New Roman"/>
          <w:szCs w:val="24"/>
        </w:rPr>
        <w:t>AI</w:t>
      </w:r>
      <w:r w:rsidR="000F238C" w:rsidRPr="000F238C">
        <w:rPr>
          <w:rFonts w:ascii="Times New Roman" w:hAnsi="Times New Roman" w:cs="Times New Roman"/>
          <w:szCs w:val="24"/>
        </w:rPr>
        <w:t>文獻彙整與分析能力呈現</w:t>
      </w:r>
      <w:proofErr w:type="spellEnd"/>
      <w:r w:rsidR="000F238C" w:rsidRPr="000F238C">
        <w:rPr>
          <w:rFonts w:ascii="Times New Roman" w:hAnsi="Times New Roman" w:cs="Times New Roman"/>
          <w:szCs w:val="24"/>
        </w:rPr>
        <w:br/>
      </w:r>
      <w:r>
        <w:rPr>
          <w:rFonts w:ascii="Times New Roman" w:hAnsi="Times New Roman" w:cs="Times New Roman" w:hint="eastAsia"/>
          <w:szCs w:val="24"/>
          <w:lang w:eastAsia="zh-TW"/>
        </w:rPr>
        <w:t xml:space="preserve">     </w:t>
      </w:r>
      <w:r w:rsidR="000F238C" w:rsidRPr="000F238C">
        <w:rPr>
          <w:rFonts w:ascii="Times New Roman" w:hAnsi="Times New Roman" w:cs="Times New Roman"/>
          <w:szCs w:val="24"/>
        </w:rPr>
        <w:t>學生需展示使用</w:t>
      </w:r>
      <w:r w:rsidR="000F238C" w:rsidRPr="000F238C">
        <w:rPr>
          <w:rFonts w:ascii="Times New Roman" w:hAnsi="Times New Roman" w:cs="Times New Roman"/>
          <w:szCs w:val="24"/>
        </w:rPr>
        <w:t>NotebookLM</w:t>
      </w:r>
      <w:r w:rsidR="000F238C" w:rsidRPr="000F238C">
        <w:rPr>
          <w:rFonts w:ascii="Times New Roman" w:hAnsi="Times New Roman" w:cs="Times New Roman"/>
          <w:szCs w:val="24"/>
        </w:rPr>
        <w:t>之操作歷程，包括系統畫面截圖與對話紀錄，說明如何透過提示詞（</w:t>
      </w:r>
      <w:r w:rsidR="000F238C" w:rsidRPr="000F238C">
        <w:rPr>
          <w:rFonts w:ascii="Times New Roman" w:hAnsi="Times New Roman" w:cs="Times New Roman"/>
          <w:szCs w:val="24"/>
        </w:rPr>
        <w:t>Prompt</w:t>
      </w:r>
      <w:r w:rsidR="000F238C" w:rsidRPr="000F238C">
        <w:rPr>
          <w:rFonts w:ascii="Times New Roman" w:hAnsi="Times New Roman" w:cs="Times New Roman"/>
          <w:szCs w:val="24"/>
        </w:rPr>
        <w:t>）進行文獻摘要、重點擷取與跨研究比較。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t>例如，呈現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t>AI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t>整理「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t>AI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t>診斷軟體之敏感度與特異度」或成本數據之過程，以具體證明其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t>AI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t>應用與資料判讀能力。</w:t>
      </w:r>
    </w:p>
    <w:p w14:paraId="17601CD9" w14:textId="0D71F280" w:rsidR="000F238C" w:rsidRPr="000F238C" w:rsidRDefault="003D6614" w:rsidP="007F1A27">
      <w:pPr>
        <w:spacing w:before="100" w:beforeAutospacing="1" w:after="100" w:afterAutospacing="1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  <w:lang w:eastAsia="zh-TW"/>
        </w:rPr>
        <w:t>(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t>四</w:t>
      </w:r>
      <w:r>
        <w:rPr>
          <w:rFonts w:ascii="Times New Roman" w:hAnsi="Times New Roman" w:cs="Times New Roman" w:hint="eastAsia"/>
          <w:szCs w:val="24"/>
          <w:lang w:eastAsia="zh-TW"/>
        </w:rPr>
        <w:t>)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t>、決策樹建構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br/>
      </w:r>
      <w:r>
        <w:rPr>
          <w:rFonts w:ascii="Times New Roman" w:hAnsi="Times New Roman" w:cs="Times New Roman" w:hint="eastAsia"/>
          <w:szCs w:val="24"/>
          <w:lang w:eastAsia="zh-TW"/>
        </w:rPr>
        <w:t xml:space="preserve">     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t>學生需</w:t>
      </w:r>
      <w:r>
        <w:rPr>
          <w:rFonts w:ascii="Times New Roman" w:hAnsi="Times New Roman" w:cs="Times New Roman" w:hint="eastAsia"/>
          <w:szCs w:val="24"/>
          <w:lang w:eastAsia="zh-TW"/>
        </w:rPr>
        <w:t>模擬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t>IBM SPSS Statistics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t>進行決策樹模型建構，將不同醫療策略之成本、成功率與風險機率納入分析，計算期望值並進行比較。</w:t>
      </w:r>
      <w:proofErr w:type="spellStart"/>
      <w:proofErr w:type="gramStart"/>
      <w:r w:rsidR="000F238C" w:rsidRPr="000F238C">
        <w:rPr>
          <w:rFonts w:ascii="Times New Roman" w:hAnsi="Times New Roman" w:cs="Times New Roman"/>
          <w:szCs w:val="24"/>
        </w:rPr>
        <w:t>此外，</w:t>
      </w:r>
      <w:proofErr w:type="gramEnd"/>
      <w:r w:rsidR="000F238C" w:rsidRPr="000F238C">
        <w:rPr>
          <w:rFonts w:ascii="Times New Roman" w:hAnsi="Times New Roman" w:cs="Times New Roman"/>
          <w:szCs w:val="24"/>
        </w:rPr>
        <w:t>須進一步執行敏感度分析，探討關鍵變數變動對決策結果之影響，以提升分析嚴謹性與決策可信度</w:t>
      </w:r>
      <w:proofErr w:type="spellEnd"/>
      <w:r w:rsidR="000F238C" w:rsidRPr="000F238C">
        <w:rPr>
          <w:rFonts w:ascii="Times New Roman" w:hAnsi="Times New Roman" w:cs="Times New Roman"/>
          <w:szCs w:val="24"/>
        </w:rPr>
        <w:t>。</w:t>
      </w:r>
    </w:p>
    <w:p w14:paraId="5D3F7F21" w14:textId="033C524F" w:rsidR="000F238C" w:rsidRPr="000F238C" w:rsidRDefault="003D6614" w:rsidP="007F1A27">
      <w:pPr>
        <w:spacing w:before="100" w:beforeAutospacing="1" w:after="100" w:afterAutospacing="1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  <w:lang w:eastAsia="zh-TW"/>
        </w:rPr>
        <w:t>(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t>五</w:t>
      </w:r>
      <w:r>
        <w:rPr>
          <w:rFonts w:ascii="Times New Roman" w:hAnsi="Times New Roman" w:cs="Times New Roman" w:hint="eastAsia"/>
          <w:szCs w:val="24"/>
          <w:lang w:eastAsia="zh-TW"/>
        </w:rPr>
        <w:t>)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t>、決策樹視覺化</w:t>
      </w:r>
      <w:r w:rsidR="005C1CC2">
        <w:rPr>
          <w:rFonts w:ascii="Times New Roman" w:hAnsi="Times New Roman" w:cs="Times New Roman" w:hint="eastAsia"/>
          <w:szCs w:val="24"/>
          <w:lang w:eastAsia="zh-TW"/>
        </w:rPr>
        <w:t>呈現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br/>
      </w:r>
      <w:r>
        <w:rPr>
          <w:rFonts w:ascii="Times New Roman" w:hAnsi="Times New Roman" w:cs="Times New Roman" w:hint="eastAsia"/>
          <w:szCs w:val="24"/>
          <w:lang w:eastAsia="zh-TW"/>
        </w:rPr>
        <w:t xml:space="preserve">     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t>完成數據分析後，學生需運用</w:t>
      </w:r>
      <w:proofErr w:type="spellStart"/>
      <w:r w:rsidR="000F238C" w:rsidRPr="000F238C">
        <w:rPr>
          <w:rFonts w:ascii="Times New Roman" w:hAnsi="Times New Roman" w:cs="Times New Roman"/>
          <w:szCs w:val="24"/>
          <w:lang w:eastAsia="zh-TW"/>
        </w:rPr>
        <w:t>Canva</w:t>
      </w:r>
      <w:proofErr w:type="spellEnd"/>
      <w:r w:rsidR="000F238C" w:rsidRPr="000F238C">
        <w:rPr>
          <w:rFonts w:ascii="Times New Roman" w:hAnsi="Times New Roman" w:cs="Times New Roman"/>
          <w:szCs w:val="24"/>
          <w:lang w:eastAsia="zh-TW"/>
        </w:rPr>
        <w:t>將決策樹模型與分析結果進行視覺化呈現，轉化為清晰易懂之圖像。</w:t>
      </w:r>
      <w:proofErr w:type="spellStart"/>
      <w:r w:rsidR="000F238C" w:rsidRPr="000F238C">
        <w:rPr>
          <w:rFonts w:ascii="Times New Roman" w:hAnsi="Times New Roman" w:cs="Times New Roman"/>
          <w:szCs w:val="24"/>
        </w:rPr>
        <w:t>此過程強調資訊設計能力，使學生能有效向非專業對象</w:t>
      </w:r>
      <w:proofErr w:type="spellEnd"/>
      <w:r w:rsidR="000F238C" w:rsidRPr="000F238C">
        <w:rPr>
          <w:rFonts w:ascii="Times New Roman" w:hAnsi="Times New Roman" w:cs="Times New Roman"/>
          <w:szCs w:val="24"/>
        </w:rPr>
        <w:t>（</w:t>
      </w:r>
      <w:r>
        <w:rPr>
          <w:rFonts w:ascii="Times New Roman" w:hAnsi="Times New Roman" w:cs="Times New Roman" w:hint="eastAsia"/>
          <w:szCs w:val="24"/>
          <w:lang w:eastAsia="zh-TW"/>
        </w:rPr>
        <w:t>例</w:t>
      </w:r>
      <w:proofErr w:type="spellStart"/>
      <w:r w:rsidR="000F238C" w:rsidRPr="000F238C">
        <w:rPr>
          <w:rFonts w:ascii="Times New Roman" w:hAnsi="Times New Roman" w:cs="Times New Roman"/>
          <w:szCs w:val="24"/>
        </w:rPr>
        <w:t>如醫院管理者或政策制定者）溝通決策建議</w:t>
      </w:r>
      <w:proofErr w:type="spellEnd"/>
      <w:r w:rsidR="000F238C" w:rsidRPr="000F238C">
        <w:rPr>
          <w:rFonts w:ascii="Times New Roman" w:hAnsi="Times New Roman" w:cs="Times New Roman"/>
          <w:szCs w:val="24"/>
        </w:rPr>
        <w:t>。</w:t>
      </w:r>
    </w:p>
    <w:p w14:paraId="67FD0E12" w14:textId="47F088CC" w:rsidR="000F238C" w:rsidRPr="000F238C" w:rsidRDefault="003D6614" w:rsidP="007F1A27">
      <w:pPr>
        <w:spacing w:before="100" w:beforeAutospacing="1" w:after="100" w:afterAutospacing="1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  <w:lang w:eastAsia="zh-TW"/>
        </w:rPr>
        <w:lastRenderedPageBreak/>
        <w:t>(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t>六</w:t>
      </w:r>
      <w:r>
        <w:rPr>
          <w:rFonts w:ascii="Times New Roman" w:hAnsi="Times New Roman" w:cs="Times New Roman" w:hint="eastAsia"/>
          <w:szCs w:val="24"/>
          <w:lang w:eastAsia="zh-TW"/>
        </w:rPr>
        <w:t>)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t>、</w:t>
      </w:r>
      <w:r w:rsidR="005C1CC2" w:rsidRPr="00503DA3">
        <w:rPr>
          <w:rFonts w:ascii="Times New Roman" w:hAnsi="Times New Roman" w:cs="Times New Roman"/>
          <w:szCs w:val="24"/>
          <w:lang w:eastAsia="zh-TW"/>
        </w:rPr>
        <w:t>產出</w:t>
      </w:r>
      <w:r w:rsidR="005C1CC2" w:rsidRPr="00503DA3">
        <w:rPr>
          <w:rFonts w:ascii="Times New Roman" w:hAnsi="Times New Roman" w:cs="Times New Roman" w:hint="eastAsia"/>
          <w:szCs w:val="24"/>
          <w:lang w:eastAsia="zh-TW"/>
        </w:rPr>
        <w:t>醫療</w:t>
      </w:r>
      <w:r w:rsidR="005C1CC2" w:rsidRPr="00503DA3">
        <w:rPr>
          <w:rFonts w:ascii="Times New Roman" w:hAnsi="Times New Roman" w:cs="Times New Roman"/>
          <w:szCs w:val="24"/>
          <w:lang w:eastAsia="zh-TW"/>
        </w:rPr>
        <w:t>決策報告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t>與簡報發表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br/>
      </w:r>
      <w:r>
        <w:rPr>
          <w:rFonts w:ascii="Times New Roman" w:hAnsi="Times New Roman" w:cs="Times New Roman" w:hint="eastAsia"/>
          <w:szCs w:val="24"/>
          <w:lang w:eastAsia="zh-TW"/>
        </w:rPr>
        <w:t xml:space="preserve">     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t>學生需整合</w:t>
      </w:r>
      <w:r w:rsidR="008332CA">
        <w:rPr>
          <w:rFonts w:ascii="Times New Roman" w:hAnsi="Times New Roman" w:cs="Times New Roman" w:hint="eastAsia"/>
          <w:szCs w:val="24"/>
          <w:lang w:eastAsia="zh-TW"/>
        </w:rPr>
        <w:t>案例之相關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t>文獻、</w:t>
      </w:r>
      <w:r w:rsidR="008332CA">
        <w:rPr>
          <w:rFonts w:ascii="Times New Roman" w:hAnsi="Times New Roman" w:cs="Times New Roman" w:hint="eastAsia"/>
          <w:szCs w:val="24"/>
          <w:lang w:eastAsia="zh-TW"/>
        </w:rPr>
        <w:t>模擬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t>數據分析與決策</w:t>
      </w:r>
      <w:r w:rsidR="005C1CC2">
        <w:rPr>
          <w:rFonts w:ascii="Times New Roman" w:hAnsi="Times New Roman" w:cs="Times New Roman" w:hint="eastAsia"/>
          <w:szCs w:val="24"/>
          <w:lang w:eastAsia="zh-TW"/>
        </w:rPr>
        <w:t>樹</w:t>
      </w:r>
      <w:r w:rsidR="008332CA">
        <w:rPr>
          <w:rFonts w:ascii="Times New Roman" w:hAnsi="Times New Roman" w:cs="Times New Roman" w:hint="eastAsia"/>
          <w:szCs w:val="24"/>
          <w:lang w:eastAsia="zh-TW"/>
        </w:rPr>
        <w:t>呈現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t>，提出具體且具經濟合理性之建議（</w:t>
      </w:r>
      <w:r>
        <w:rPr>
          <w:rFonts w:ascii="Times New Roman" w:hAnsi="Times New Roman" w:cs="Times New Roman" w:hint="eastAsia"/>
          <w:szCs w:val="24"/>
          <w:lang w:eastAsia="zh-TW"/>
        </w:rPr>
        <w:t>例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t>如是否導入某項</w:t>
      </w:r>
      <w:r w:rsidR="005C1CC2">
        <w:rPr>
          <w:rFonts w:ascii="Times New Roman" w:hAnsi="Times New Roman" w:cs="Times New Roman" w:hint="eastAsia"/>
          <w:szCs w:val="24"/>
          <w:lang w:eastAsia="zh-TW"/>
        </w:rPr>
        <w:t>新藥或醫療科技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t>）。</w:t>
      </w:r>
      <w:proofErr w:type="spellStart"/>
      <w:r w:rsidR="000F238C" w:rsidRPr="000F238C">
        <w:rPr>
          <w:rFonts w:ascii="Times New Roman" w:hAnsi="Times New Roman" w:cs="Times New Roman"/>
          <w:szCs w:val="24"/>
        </w:rPr>
        <w:t>最終以簡報形式進行成果發表，內容須具備邏輯性、數據支持與視覺清晰度，展現完整決策思維歷程</w:t>
      </w:r>
      <w:proofErr w:type="spellEnd"/>
      <w:r w:rsidR="000F238C" w:rsidRPr="000F238C">
        <w:rPr>
          <w:rFonts w:ascii="Times New Roman" w:hAnsi="Times New Roman" w:cs="Times New Roman"/>
          <w:szCs w:val="24"/>
        </w:rPr>
        <w:t>。</w:t>
      </w:r>
    </w:p>
    <w:p w14:paraId="7211B6C1" w14:textId="54FDF8B3" w:rsidR="000F238C" w:rsidRPr="000F238C" w:rsidRDefault="003D6614" w:rsidP="007F1A27">
      <w:pPr>
        <w:spacing w:before="100" w:beforeAutospacing="1" w:after="100" w:afterAutospacing="1" w:line="360" w:lineRule="auto"/>
        <w:rPr>
          <w:rFonts w:ascii="Times New Roman" w:hAnsi="Times New Roman" w:cs="Times New Roman"/>
          <w:szCs w:val="24"/>
          <w:lang w:eastAsia="zh-TW"/>
        </w:rPr>
      </w:pPr>
      <w:r>
        <w:rPr>
          <w:rFonts w:ascii="Times New Roman" w:hAnsi="Times New Roman" w:cs="Times New Roman" w:hint="eastAsia"/>
          <w:szCs w:val="24"/>
          <w:lang w:eastAsia="zh-TW"/>
        </w:rPr>
        <w:t xml:space="preserve">      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t>透過上述成果展示，</w:t>
      </w:r>
      <w:r>
        <w:rPr>
          <w:rFonts w:ascii="Times New Roman" w:hAnsi="Times New Roman" w:cs="Times New Roman" w:hint="eastAsia"/>
          <w:szCs w:val="24"/>
          <w:lang w:eastAsia="zh-TW"/>
        </w:rPr>
        <w:t>本教案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t>不僅驗證學生對醫療經濟學理論之掌握，更重視其在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t>AI</w:t>
      </w:r>
      <w:r>
        <w:rPr>
          <w:rFonts w:ascii="Times New Roman" w:hAnsi="Times New Roman" w:cs="Times New Roman" w:hint="eastAsia"/>
          <w:szCs w:val="24"/>
          <w:lang w:eastAsia="zh-TW"/>
        </w:rPr>
        <w:t>工具</w:t>
      </w:r>
      <w:r>
        <w:rPr>
          <w:rFonts w:ascii="Times New Roman" w:hAnsi="Times New Roman" w:cs="Times New Roman"/>
          <w:szCs w:val="24"/>
          <w:lang w:eastAsia="zh-TW"/>
        </w:rPr>
        <w:t>輔助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t>進行</w:t>
      </w:r>
      <w:r>
        <w:rPr>
          <w:rFonts w:ascii="Times New Roman" w:hAnsi="Times New Roman" w:cs="Times New Roman" w:hint="eastAsia"/>
          <w:szCs w:val="24"/>
          <w:lang w:eastAsia="zh-TW"/>
        </w:rPr>
        <w:t>案例分析</w:t>
      </w:r>
      <w:r w:rsidRPr="000F238C">
        <w:rPr>
          <w:rFonts w:ascii="Times New Roman" w:hAnsi="Times New Roman" w:cs="Times New Roman"/>
          <w:szCs w:val="24"/>
          <w:lang w:eastAsia="zh-TW"/>
        </w:rPr>
        <w:t>、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t>資料整合、</w:t>
      </w:r>
      <w:r w:rsidR="008332CA">
        <w:rPr>
          <w:rFonts w:ascii="Times New Roman" w:hAnsi="Times New Roman" w:cs="Times New Roman" w:hint="eastAsia"/>
          <w:szCs w:val="24"/>
          <w:lang w:eastAsia="zh-TW"/>
        </w:rPr>
        <w:t>模擬數據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t>與決策</w:t>
      </w:r>
      <w:r w:rsidR="008332CA">
        <w:rPr>
          <w:rFonts w:ascii="Times New Roman" w:hAnsi="Times New Roman" w:cs="Times New Roman" w:hint="eastAsia"/>
          <w:szCs w:val="24"/>
          <w:lang w:eastAsia="zh-TW"/>
        </w:rPr>
        <w:t>樹呈現</w:t>
      </w:r>
      <w:r w:rsidR="000F238C" w:rsidRPr="000F238C">
        <w:rPr>
          <w:rFonts w:ascii="Times New Roman" w:hAnsi="Times New Roman" w:cs="Times New Roman"/>
          <w:szCs w:val="24"/>
          <w:lang w:eastAsia="zh-TW"/>
        </w:rPr>
        <w:t>之能力，強化其未來於智慧醫療與健康產業中的實務應用競爭力。</w:t>
      </w:r>
    </w:p>
    <w:p w14:paraId="1382E600" w14:textId="7498223E" w:rsidR="000C48B6" w:rsidRPr="000F238C" w:rsidRDefault="000C48B6" w:rsidP="00F5660D">
      <w:pPr>
        <w:adjustRightInd w:val="0"/>
        <w:snapToGrid w:val="0"/>
        <w:spacing w:after="80" w:line="360" w:lineRule="auto"/>
        <w:rPr>
          <w:rFonts w:ascii="Times New Roman" w:hAnsi="Times New Roman" w:cs="Times New Roman"/>
          <w:lang w:eastAsia="zh-TW"/>
        </w:rPr>
      </w:pPr>
    </w:p>
    <w:p w14:paraId="1FBE3D5B" w14:textId="77777777" w:rsidR="000C48B6" w:rsidRPr="00986FFC" w:rsidRDefault="00421DAC" w:rsidP="00F5660D">
      <w:pPr>
        <w:adjustRightInd w:val="0"/>
        <w:snapToGrid w:val="0"/>
        <w:spacing w:line="360" w:lineRule="auto"/>
        <w:rPr>
          <w:rFonts w:ascii="Times New Roman" w:hAnsi="Times New Roman" w:cs="Times New Roman"/>
          <w:lang w:eastAsia="zh-TW"/>
        </w:rPr>
      </w:pPr>
      <w:r w:rsidRPr="00986FFC">
        <w:rPr>
          <w:rFonts w:ascii="Times New Roman" w:hAnsi="Times New Roman" w:cs="Times New Roman"/>
          <w:lang w:eastAsia="zh-TW"/>
        </w:rPr>
        <w:br w:type="page"/>
      </w:r>
    </w:p>
    <w:p w14:paraId="60449E1A" w14:textId="5FD10E11" w:rsidR="000C48B6" w:rsidRPr="000404DA" w:rsidRDefault="00416B53" w:rsidP="00F5660D">
      <w:pPr>
        <w:adjustRightInd w:val="0"/>
        <w:snapToGrid w:val="0"/>
        <w:spacing w:before="120" w:after="100" w:line="360" w:lineRule="auto"/>
        <w:rPr>
          <w:rFonts w:ascii="Times New Roman" w:hAnsi="Times New Roman" w:cs="Times New Roman"/>
          <w:b/>
          <w:sz w:val="28"/>
          <w:szCs w:val="28"/>
          <w:lang w:eastAsia="zh-TW"/>
        </w:rPr>
      </w:pPr>
      <w:r w:rsidRPr="000404DA">
        <w:rPr>
          <w:rFonts w:ascii="Times New Roman" w:hAnsi="Times New Roman" w:cs="Times New Roman"/>
          <w:b/>
          <w:sz w:val="28"/>
          <w:szCs w:val="28"/>
          <w:lang w:eastAsia="zh-TW"/>
        </w:rPr>
        <w:lastRenderedPageBreak/>
        <w:t>九、教學反思與未來規劃</w:t>
      </w:r>
    </w:p>
    <w:p w14:paraId="56D52D44" w14:textId="020477F2" w:rsidR="000404DA" w:rsidRPr="000404DA" w:rsidRDefault="000404DA" w:rsidP="000404DA">
      <w:pPr>
        <w:spacing w:before="100" w:beforeAutospacing="1" w:after="100" w:afterAutospacing="1" w:line="360" w:lineRule="auto"/>
        <w:rPr>
          <w:rFonts w:ascii="Times New Roman" w:hAnsi="Times New Roman" w:cs="Times New Roman"/>
          <w:szCs w:val="24"/>
          <w:lang w:eastAsia="zh-TW"/>
        </w:rPr>
      </w:pPr>
      <w:r w:rsidRPr="000404DA">
        <w:rPr>
          <w:rFonts w:ascii="Times New Roman" w:hAnsi="Times New Roman" w:cs="Times New Roman"/>
          <w:szCs w:val="24"/>
          <w:lang w:eastAsia="zh-TW"/>
        </w:rPr>
        <w:t>一、教學反思</w:t>
      </w:r>
      <w:r w:rsidRPr="000404DA">
        <w:rPr>
          <w:rFonts w:ascii="Times New Roman" w:hAnsi="Times New Roman" w:cs="Times New Roman"/>
          <w:szCs w:val="24"/>
          <w:lang w:eastAsia="zh-TW"/>
        </w:rPr>
        <w:br/>
      </w:r>
      <w:r>
        <w:rPr>
          <w:rFonts w:ascii="Times New Roman" w:hAnsi="Times New Roman" w:cs="Times New Roman" w:hint="eastAsia"/>
          <w:szCs w:val="24"/>
          <w:lang w:eastAsia="zh-TW"/>
        </w:rPr>
        <w:t xml:space="preserve">   </w:t>
      </w:r>
      <w:r w:rsidR="006A0D74">
        <w:rPr>
          <w:rFonts w:ascii="Times New Roman" w:hAnsi="Times New Roman" w:cs="Times New Roman" w:hint="eastAsia"/>
          <w:szCs w:val="24"/>
          <w:lang w:eastAsia="zh-TW"/>
        </w:rPr>
        <w:t xml:space="preserve">   </w:t>
      </w:r>
      <w:r>
        <w:rPr>
          <w:rFonts w:ascii="Times New Roman" w:hAnsi="Times New Roman" w:cs="Times New Roman" w:hint="eastAsia"/>
          <w:szCs w:val="24"/>
          <w:lang w:eastAsia="zh-TW"/>
        </w:rPr>
        <w:t xml:space="preserve"> </w:t>
      </w:r>
      <w:r w:rsidRPr="000404DA">
        <w:rPr>
          <w:rFonts w:ascii="Times New Roman" w:hAnsi="Times New Roman" w:cs="Times New Roman"/>
          <w:szCs w:val="24"/>
          <w:lang w:eastAsia="zh-TW"/>
        </w:rPr>
        <w:t>本教案以醫療經濟學為核心，結合</w:t>
      </w:r>
      <w:r w:rsidRPr="000404DA">
        <w:rPr>
          <w:rFonts w:ascii="Times New Roman" w:hAnsi="Times New Roman" w:cs="Times New Roman"/>
          <w:szCs w:val="24"/>
          <w:lang w:eastAsia="zh-TW"/>
        </w:rPr>
        <w:t>AI</w:t>
      </w:r>
      <w:r w:rsidRPr="000404DA">
        <w:rPr>
          <w:rFonts w:ascii="Times New Roman" w:hAnsi="Times New Roman" w:cs="Times New Roman"/>
          <w:szCs w:val="24"/>
          <w:lang w:eastAsia="zh-TW"/>
        </w:rPr>
        <w:t>工具與決策分析實作，透過「理論</w:t>
      </w:r>
      <w:r w:rsidR="008332CA">
        <w:rPr>
          <w:rFonts w:ascii="Times New Roman" w:hAnsi="Times New Roman" w:cs="Times New Roman" w:hint="eastAsia"/>
          <w:szCs w:val="24"/>
          <w:lang w:eastAsia="zh-TW"/>
        </w:rPr>
        <w:t>-</w:t>
      </w:r>
      <w:r w:rsidRPr="000404DA">
        <w:rPr>
          <w:rFonts w:ascii="Times New Roman" w:hAnsi="Times New Roman" w:cs="Times New Roman"/>
          <w:szCs w:val="24"/>
          <w:lang w:eastAsia="zh-TW"/>
        </w:rPr>
        <w:t>工具</w:t>
      </w:r>
      <w:r w:rsidR="008332CA">
        <w:rPr>
          <w:rFonts w:ascii="Times New Roman" w:hAnsi="Times New Roman" w:cs="Times New Roman" w:hint="eastAsia"/>
          <w:szCs w:val="24"/>
          <w:lang w:eastAsia="zh-TW"/>
        </w:rPr>
        <w:t>-</w:t>
      </w:r>
      <w:r>
        <w:rPr>
          <w:rFonts w:ascii="Times New Roman" w:hAnsi="Times New Roman" w:cs="Times New Roman" w:hint="eastAsia"/>
          <w:szCs w:val="24"/>
          <w:lang w:eastAsia="zh-TW"/>
        </w:rPr>
        <w:t>實作</w:t>
      </w:r>
      <w:r w:rsidRPr="000404DA">
        <w:rPr>
          <w:rFonts w:ascii="Times New Roman" w:hAnsi="Times New Roman" w:cs="Times New Roman"/>
          <w:szCs w:val="24"/>
          <w:lang w:eastAsia="zh-TW"/>
        </w:rPr>
        <w:t>」之循序設計，有效提升學生對抽象經濟概念的理解程度。學生在課程中不僅能掌握</w:t>
      </w:r>
      <w:r>
        <w:rPr>
          <w:rFonts w:ascii="Times New Roman" w:hAnsi="Times New Roman" w:cs="Times New Roman" w:hint="eastAsia"/>
          <w:szCs w:val="24"/>
          <w:lang w:eastAsia="zh-TW"/>
        </w:rPr>
        <w:t>不同醫療</w:t>
      </w:r>
      <w:r w:rsidRPr="000404DA">
        <w:rPr>
          <w:rFonts w:ascii="Times New Roman" w:hAnsi="Times New Roman" w:cs="Times New Roman"/>
          <w:szCs w:val="24"/>
          <w:lang w:eastAsia="zh-TW"/>
        </w:rPr>
        <w:t>成本效益分析</w:t>
      </w:r>
      <w:r>
        <w:rPr>
          <w:rFonts w:ascii="Times New Roman" w:hAnsi="Times New Roman" w:cs="Times New Roman" w:hint="eastAsia"/>
          <w:szCs w:val="24"/>
          <w:lang w:eastAsia="zh-TW"/>
        </w:rPr>
        <w:t>的</w:t>
      </w:r>
      <w:r w:rsidRPr="000404DA">
        <w:rPr>
          <w:rFonts w:ascii="Times New Roman" w:hAnsi="Times New Roman" w:cs="Times New Roman"/>
          <w:szCs w:val="24"/>
          <w:lang w:eastAsia="zh-TW"/>
        </w:rPr>
        <w:t>評估方法，亦能透過案例分析與決策樹建構，將理論轉化為具體決策能力。特別是在導入</w:t>
      </w:r>
      <w:proofErr w:type="spellStart"/>
      <w:r w:rsidRPr="000404DA">
        <w:rPr>
          <w:rFonts w:ascii="Times New Roman" w:hAnsi="Times New Roman" w:cs="Times New Roman"/>
          <w:szCs w:val="24"/>
          <w:lang w:eastAsia="zh-TW"/>
        </w:rPr>
        <w:t>NotebookLM</w:t>
      </w:r>
      <w:proofErr w:type="spellEnd"/>
      <w:r w:rsidRPr="000404DA">
        <w:rPr>
          <w:rFonts w:ascii="Times New Roman" w:hAnsi="Times New Roman" w:cs="Times New Roman"/>
          <w:szCs w:val="24"/>
          <w:lang w:eastAsia="zh-TW"/>
        </w:rPr>
        <w:t>進行</w:t>
      </w:r>
      <w:r>
        <w:rPr>
          <w:rFonts w:ascii="Times New Roman" w:hAnsi="Times New Roman" w:cs="Times New Roman" w:hint="eastAsia"/>
          <w:szCs w:val="24"/>
          <w:lang w:eastAsia="zh-TW"/>
        </w:rPr>
        <w:t>相關</w:t>
      </w:r>
      <w:r w:rsidRPr="000404DA">
        <w:rPr>
          <w:rFonts w:ascii="Times New Roman" w:hAnsi="Times New Roman" w:cs="Times New Roman"/>
          <w:szCs w:val="24"/>
          <w:lang w:eastAsia="zh-TW"/>
        </w:rPr>
        <w:t>文獻整理，以及</w:t>
      </w:r>
      <w:r>
        <w:rPr>
          <w:rFonts w:ascii="Times New Roman" w:hAnsi="Times New Roman" w:cs="Times New Roman" w:hint="eastAsia"/>
          <w:szCs w:val="24"/>
          <w:lang w:eastAsia="zh-TW"/>
        </w:rPr>
        <w:t>模擬</w:t>
      </w:r>
      <w:proofErr w:type="gramStart"/>
      <w:r w:rsidRPr="000404DA">
        <w:rPr>
          <w:rFonts w:ascii="Times New Roman" w:hAnsi="Times New Roman" w:cs="Times New Roman"/>
          <w:szCs w:val="24"/>
          <w:lang w:eastAsia="zh-TW"/>
        </w:rPr>
        <w:t>決策樹</w:t>
      </w:r>
      <w:r>
        <w:rPr>
          <w:rFonts w:ascii="Times New Roman" w:hAnsi="Times New Roman" w:cs="Times New Roman" w:hint="eastAsia"/>
          <w:szCs w:val="24"/>
          <w:lang w:eastAsia="zh-TW"/>
        </w:rPr>
        <w:t>且</w:t>
      </w:r>
      <w:r w:rsidRPr="000404DA">
        <w:rPr>
          <w:rFonts w:ascii="Times New Roman" w:hAnsi="Times New Roman" w:cs="Times New Roman"/>
          <w:szCs w:val="24"/>
          <w:lang w:eastAsia="zh-TW"/>
        </w:rPr>
        <w:t>運用</w:t>
      </w:r>
      <w:proofErr w:type="spellStart"/>
      <w:proofErr w:type="gramEnd"/>
      <w:r w:rsidRPr="000404DA">
        <w:rPr>
          <w:rFonts w:ascii="Times New Roman" w:hAnsi="Times New Roman" w:cs="Times New Roman"/>
          <w:szCs w:val="24"/>
          <w:lang w:eastAsia="zh-TW"/>
        </w:rPr>
        <w:t>Canva</w:t>
      </w:r>
      <w:proofErr w:type="spellEnd"/>
      <w:r w:rsidRPr="000404DA">
        <w:rPr>
          <w:rFonts w:ascii="Times New Roman" w:hAnsi="Times New Roman" w:cs="Times New Roman"/>
          <w:szCs w:val="24"/>
          <w:lang w:eastAsia="zh-TW"/>
        </w:rPr>
        <w:t>進行決策視覺化後，</w:t>
      </w:r>
      <w:r w:rsidR="006A0D74">
        <w:rPr>
          <w:rFonts w:ascii="Times New Roman" w:hAnsi="Times New Roman" w:cs="Times New Roman" w:hint="eastAsia"/>
          <w:szCs w:val="24"/>
          <w:lang w:eastAsia="zh-TW"/>
        </w:rPr>
        <w:t>強化</w:t>
      </w:r>
      <w:r w:rsidRPr="000404DA">
        <w:rPr>
          <w:rFonts w:ascii="Times New Roman" w:hAnsi="Times New Roman" w:cs="Times New Roman"/>
          <w:szCs w:val="24"/>
          <w:lang w:eastAsia="zh-TW"/>
        </w:rPr>
        <w:t>學生的學習動機與參與度，展現出良好的跨工具整合能力。</w:t>
      </w:r>
    </w:p>
    <w:p w14:paraId="4B367839" w14:textId="730343B1" w:rsidR="000404DA" w:rsidRPr="000404DA" w:rsidRDefault="006A0D74" w:rsidP="006A0D74">
      <w:pPr>
        <w:spacing w:before="100" w:beforeAutospacing="1" w:after="100" w:afterAutospacing="1" w:line="360" w:lineRule="auto"/>
        <w:rPr>
          <w:rFonts w:ascii="Times New Roman" w:hAnsi="Times New Roman" w:cs="Times New Roman"/>
          <w:szCs w:val="24"/>
          <w:lang w:eastAsia="zh-TW"/>
        </w:rPr>
      </w:pPr>
      <w:r>
        <w:rPr>
          <w:rFonts w:ascii="Times New Roman" w:hAnsi="Times New Roman" w:cs="Times New Roman" w:hint="eastAsia"/>
          <w:szCs w:val="24"/>
          <w:lang w:eastAsia="zh-TW"/>
        </w:rPr>
        <w:t xml:space="preserve">      </w:t>
      </w:r>
      <w:r w:rsidR="000404DA" w:rsidRPr="000404DA">
        <w:rPr>
          <w:rFonts w:ascii="Times New Roman" w:hAnsi="Times New Roman" w:cs="Times New Roman"/>
          <w:szCs w:val="24"/>
          <w:lang w:eastAsia="zh-TW"/>
        </w:rPr>
        <w:t>然而，實際教學過程中</w:t>
      </w:r>
      <w:r w:rsidR="008332CA">
        <w:rPr>
          <w:rFonts w:ascii="Times New Roman" w:hAnsi="Times New Roman" w:cs="Times New Roman" w:hint="eastAsia"/>
          <w:szCs w:val="24"/>
          <w:lang w:eastAsia="zh-TW"/>
        </w:rPr>
        <w:t>可能</w:t>
      </w:r>
      <w:r w:rsidR="000404DA" w:rsidRPr="000404DA">
        <w:rPr>
          <w:rFonts w:ascii="Times New Roman" w:hAnsi="Times New Roman" w:cs="Times New Roman"/>
          <w:szCs w:val="24"/>
          <w:lang w:eastAsia="zh-TW"/>
        </w:rPr>
        <w:t>發現若干挑戰。首先，學生對醫療經濟評估指標（</w:t>
      </w:r>
      <w:r>
        <w:rPr>
          <w:rFonts w:ascii="Times New Roman" w:hAnsi="Times New Roman" w:cs="Times New Roman" w:hint="eastAsia"/>
          <w:szCs w:val="24"/>
          <w:lang w:eastAsia="zh-TW"/>
        </w:rPr>
        <w:t>例</w:t>
      </w:r>
      <w:r w:rsidR="000404DA" w:rsidRPr="000404DA">
        <w:rPr>
          <w:rFonts w:ascii="Times New Roman" w:hAnsi="Times New Roman" w:cs="Times New Roman"/>
          <w:szCs w:val="24"/>
          <w:lang w:eastAsia="zh-TW"/>
        </w:rPr>
        <w:t>如</w:t>
      </w:r>
      <w:r w:rsidR="000404DA" w:rsidRPr="000404DA">
        <w:rPr>
          <w:rFonts w:ascii="Times New Roman" w:hAnsi="Times New Roman" w:cs="Times New Roman"/>
          <w:szCs w:val="24"/>
          <w:lang w:eastAsia="zh-TW"/>
        </w:rPr>
        <w:t>QALY</w:t>
      </w:r>
      <w:r w:rsidR="000404DA" w:rsidRPr="000404DA">
        <w:rPr>
          <w:rFonts w:ascii="Times New Roman" w:hAnsi="Times New Roman" w:cs="Times New Roman"/>
          <w:szCs w:val="24"/>
          <w:lang w:eastAsia="zh-TW"/>
        </w:rPr>
        <w:t>、</w:t>
      </w:r>
      <w:r w:rsidR="000404DA" w:rsidRPr="000404DA">
        <w:rPr>
          <w:rFonts w:ascii="Times New Roman" w:hAnsi="Times New Roman" w:cs="Times New Roman"/>
          <w:szCs w:val="24"/>
          <w:lang w:eastAsia="zh-TW"/>
        </w:rPr>
        <w:t>ICER</w:t>
      </w:r>
      <w:r w:rsidR="000404DA" w:rsidRPr="000404DA">
        <w:rPr>
          <w:rFonts w:ascii="Times New Roman" w:hAnsi="Times New Roman" w:cs="Times New Roman"/>
          <w:szCs w:val="24"/>
          <w:lang w:eastAsia="zh-TW"/>
        </w:rPr>
        <w:t>）之理解仍有落差，需透過更多生活化案例與分段式教學加以強化。其次，</w:t>
      </w:r>
      <w:r w:rsidR="000404DA" w:rsidRPr="000404DA">
        <w:rPr>
          <w:rFonts w:ascii="Times New Roman" w:hAnsi="Times New Roman" w:cs="Times New Roman"/>
          <w:szCs w:val="24"/>
          <w:lang w:eastAsia="zh-TW"/>
        </w:rPr>
        <w:t>AI</w:t>
      </w:r>
      <w:r w:rsidR="000404DA" w:rsidRPr="000404DA">
        <w:rPr>
          <w:rFonts w:ascii="Times New Roman" w:hAnsi="Times New Roman" w:cs="Times New Roman"/>
          <w:szCs w:val="24"/>
          <w:lang w:eastAsia="zh-TW"/>
        </w:rPr>
        <w:t>工具操作能力存在個別差異，部分學生易流於依賴</w:t>
      </w:r>
      <w:r w:rsidR="000404DA" w:rsidRPr="000404DA">
        <w:rPr>
          <w:rFonts w:ascii="Times New Roman" w:hAnsi="Times New Roman" w:cs="Times New Roman"/>
          <w:szCs w:val="24"/>
          <w:lang w:eastAsia="zh-TW"/>
        </w:rPr>
        <w:t>AI</w:t>
      </w:r>
      <w:r w:rsidR="000404DA" w:rsidRPr="000404DA">
        <w:rPr>
          <w:rFonts w:ascii="Times New Roman" w:hAnsi="Times New Roman" w:cs="Times New Roman"/>
          <w:szCs w:val="24"/>
          <w:lang w:eastAsia="zh-TW"/>
        </w:rPr>
        <w:t>生成內容，對資料來源與分析邏輯之</w:t>
      </w:r>
      <w:proofErr w:type="gramStart"/>
      <w:r w:rsidR="000404DA" w:rsidRPr="000404DA">
        <w:rPr>
          <w:rFonts w:ascii="Times New Roman" w:hAnsi="Times New Roman" w:cs="Times New Roman"/>
          <w:szCs w:val="24"/>
          <w:lang w:eastAsia="zh-TW"/>
        </w:rPr>
        <w:t>判讀仍有</w:t>
      </w:r>
      <w:proofErr w:type="gramEnd"/>
      <w:r w:rsidR="000404DA" w:rsidRPr="000404DA">
        <w:rPr>
          <w:rFonts w:ascii="Times New Roman" w:hAnsi="Times New Roman" w:cs="Times New Roman"/>
          <w:szCs w:val="24"/>
          <w:lang w:eastAsia="zh-TW"/>
        </w:rPr>
        <w:t>不足。</w:t>
      </w:r>
      <w:proofErr w:type="gramStart"/>
      <w:r w:rsidR="000404DA" w:rsidRPr="000404DA">
        <w:rPr>
          <w:rFonts w:ascii="Times New Roman" w:hAnsi="Times New Roman" w:cs="Times New Roman"/>
          <w:szCs w:val="24"/>
          <w:lang w:eastAsia="zh-TW"/>
        </w:rPr>
        <w:t>此外，</w:t>
      </w:r>
      <w:proofErr w:type="gramEnd"/>
      <w:r w:rsidR="000404DA" w:rsidRPr="000404DA">
        <w:rPr>
          <w:rFonts w:ascii="Times New Roman" w:hAnsi="Times New Roman" w:cs="Times New Roman"/>
          <w:szCs w:val="24"/>
          <w:lang w:eastAsia="zh-TW"/>
        </w:rPr>
        <w:t>在</w:t>
      </w:r>
      <w:r>
        <w:rPr>
          <w:rFonts w:ascii="Times New Roman" w:hAnsi="Times New Roman" w:cs="Times New Roman" w:hint="eastAsia"/>
          <w:szCs w:val="24"/>
          <w:lang w:eastAsia="zh-TW"/>
        </w:rPr>
        <w:t>模擬</w:t>
      </w:r>
      <w:r w:rsidR="000404DA" w:rsidRPr="000404DA">
        <w:rPr>
          <w:rFonts w:ascii="Times New Roman" w:hAnsi="Times New Roman" w:cs="Times New Roman"/>
          <w:szCs w:val="24"/>
          <w:lang w:eastAsia="zh-TW"/>
        </w:rPr>
        <w:t>決策樹建構過程中，學生對機率設定與數據合理性之掌握尚需進一步引導。</w:t>
      </w:r>
    </w:p>
    <w:p w14:paraId="03AEF97A" w14:textId="214EC33D" w:rsidR="000404DA" w:rsidRPr="000404DA" w:rsidRDefault="000404DA" w:rsidP="000404DA">
      <w:pPr>
        <w:spacing w:before="100" w:beforeAutospacing="1" w:after="100" w:afterAutospacing="1" w:line="360" w:lineRule="auto"/>
        <w:rPr>
          <w:rFonts w:ascii="Times New Roman" w:hAnsi="Times New Roman" w:cs="Times New Roman"/>
          <w:szCs w:val="24"/>
          <w:lang w:eastAsia="zh-TW"/>
        </w:rPr>
      </w:pPr>
      <w:r w:rsidRPr="000404DA">
        <w:rPr>
          <w:rFonts w:ascii="Times New Roman" w:hAnsi="Times New Roman" w:cs="Times New Roman"/>
          <w:szCs w:val="24"/>
          <w:lang w:eastAsia="zh-TW"/>
        </w:rPr>
        <w:t>二、未來規劃</w:t>
      </w:r>
      <w:r w:rsidRPr="000404DA">
        <w:rPr>
          <w:rFonts w:ascii="Times New Roman" w:hAnsi="Times New Roman" w:cs="Times New Roman"/>
          <w:szCs w:val="24"/>
          <w:lang w:eastAsia="zh-TW"/>
        </w:rPr>
        <w:br/>
      </w:r>
      <w:r w:rsidR="006A0D74">
        <w:rPr>
          <w:rFonts w:ascii="Times New Roman" w:hAnsi="Times New Roman" w:cs="Times New Roman" w:hint="eastAsia"/>
          <w:szCs w:val="24"/>
          <w:lang w:eastAsia="zh-TW"/>
        </w:rPr>
        <w:t xml:space="preserve">        </w:t>
      </w:r>
      <w:r w:rsidRPr="000404DA">
        <w:rPr>
          <w:rFonts w:ascii="Times New Roman" w:hAnsi="Times New Roman" w:cs="Times New Roman"/>
          <w:szCs w:val="24"/>
          <w:lang w:eastAsia="zh-TW"/>
        </w:rPr>
        <w:t>未來課程將朝以下方向持續優化與精進。首先，在教學設計上，將強化基礎概念</w:t>
      </w:r>
      <w:r w:rsidR="006A0D74">
        <w:rPr>
          <w:rFonts w:ascii="Times New Roman" w:hAnsi="Times New Roman" w:cs="Times New Roman" w:hint="eastAsia"/>
          <w:szCs w:val="24"/>
          <w:lang w:eastAsia="zh-TW"/>
        </w:rPr>
        <w:t>的</w:t>
      </w:r>
      <w:r w:rsidRPr="000404DA">
        <w:rPr>
          <w:rFonts w:ascii="Times New Roman" w:hAnsi="Times New Roman" w:cs="Times New Roman"/>
          <w:szCs w:val="24"/>
          <w:lang w:eastAsia="zh-TW"/>
        </w:rPr>
        <w:t>教學與即時回饋機制，協助學生逐步建立醫療經濟分析能力。其次，將深化</w:t>
      </w:r>
      <w:r w:rsidRPr="000404DA">
        <w:rPr>
          <w:rFonts w:ascii="Times New Roman" w:hAnsi="Times New Roman" w:cs="Times New Roman"/>
          <w:szCs w:val="24"/>
          <w:lang w:eastAsia="zh-TW"/>
        </w:rPr>
        <w:t>AI</w:t>
      </w:r>
      <w:r w:rsidRPr="000404DA">
        <w:rPr>
          <w:rFonts w:ascii="Times New Roman" w:hAnsi="Times New Roman" w:cs="Times New Roman"/>
          <w:szCs w:val="24"/>
          <w:lang w:eastAsia="zh-TW"/>
        </w:rPr>
        <w:t>素養培養，不僅著重工具操作，更強調</w:t>
      </w:r>
      <w:r w:rsidRPr="000404DA">
        <w:rPr>
          <w:rFonts w:ascii="Times New Roman" w:hAnsi="Times New Roman" w:cs="Times New Roman"/>
          <w:szCs w:val="24"/>
          <w:lang w:eastAsia="zh-TW"/>
        </w:rPr>
        <w:t>AI</w:t>
      </w:r>
      <w:r w:rsidRPr="000404DA">
        <w:rPr>
          <w:rFonts w:ascii="Times New Roman" w:hAnsi="Times New Roman" w:cs="Times New Roman"/>
          <w:szCs w:val="24"/>
          <w:lang w:eastAsia="zh-TW"/>
        </w:rPr>
        <w:t>結果之</w:t>
      </w:r>
      <w:proofErr w:type="gramStart"/>
      <w:r w:rsidRPr="000404DA">
        <w:rPr>
          <w:rFonts w:ascii="Times New Roman" w:hAnsi="Times New Roman" w:cs="Times New Roman"/>
          <w:szCs w:val="24"/>
          <w:lang w:eastAsia="zh-TW"/>
        </w:rPr>
        <w:t>批判性判讀</w:t>
      </w:r>
      <w:proofErr w:type="gramEnd"/>
      <w:r w:rsidRPr="000404DA">
        <w:rPr>
          <w:rFonts w:ascii="Times New Roman" w:hAnsi="Times New Roman" w:cs="Times New Roman"/>
          <w:szCs w:val="24"/>
          <w:lang w:eastAsia="zh-TW"/>
        </w:rPr>
        <w:t>與倫理意識，</w:t>
      </w:r>
      <w:r w:rsidR="006A0D74">
        <w:rPr>
          <w:rFonts w:ascii="Times New Roman" w:hAnsi="Times New Roman" w:cs="Times New Roman" w:hint="eastAsia"/>
          <w:szCs w:val="24"/>
          <w:lang w:eastAsia="zh-TW"/>
        </w:rPr>
        <w:t>並反覆檢核</w:t>
      </w:r>
      <w:r w:rsidR="006A0D74">
        <w:rPr>
          <w:rFonts w:ascii="Times New Roman" w:hAnsi="Times New Roman" w:cs="Times New Roman" w:hint="eastAsia"/>
          <w:szCs w:val="24"/>
          <w:lang w:eastAsia="zh-TW"/>
        </w:rPr>
        <w:t>AI</w:t>
      </w:r>
      <w:r w:rsidR="006A0D74">
        <w:rPr>
          <w:rFonts w:ascii="Times New Roman" w:hAnsi="Times New Roman" w:cs="Times New Roman" w:hint="eastAsia"/>
          <w:szCs w:val="24"/>
          <w:lang w:eastAsia="zh-TW"/>
        </w:rPr>
        <w:t>生成內容的正確性</w:t>
      </w:r>
      <w:r w:rsidR="006A0D74" w:rsidRPr="000404DA">
        <w:rPr>
          <w:rFonts w:ascii="Times New Roman" w:hAnsi="Times New Roman" w:cs="Times New Roman"/>
          <w:szCs w:val="24"/>
          <w:lang w:eastAsia="zh-TW"/>
        </w:rPr>
        <w:t>，</w:t>
      </w:r>
      <w:r w:rsidRPr="000404DA">
        <w:rPr>
          <w:rFonts w:ascii="Times New Roman" w:hAnsi="Times New Roman" w:cs="Times New Roman"/>
          <w:szCs w:val="24"/>
          <w:lang w:eastAsia="zh-TW"/>
        </w:rPr>
        <w:t>避免過度依賴生成式工具。</w:t>
      </w:r>
    </w:p>
    <w:p w14:paraId="6AA57DD5" w14:textId="520662DA" w:rsidR="000404DA" w:rsidRPr="000404DA" w:rsidRDefault="006A0D74" w:rsidP="000404DA">
      <w:pPr>
        <w:spacing w:before="100" w:beforeAutospacing="1" w:after="100" w:afterAutospacing="1" w:line="360" w:lineRule="auto"/>
        <w:rPr>
          <w:rFonts w:ascii="Times New Roman" w:hAnsi="Times New Roman" w:cs="Times New Roman"/>
          <w:szCs w:val="24"/>
          <w:lang w:eastAsia="zh-TW"/>
        </w:rPr>
      </w:pPr>
      <w:r>
        <w:rPr>
          <w:rFonts w:ascii="Times New Roman" w:hAnsi="Times New Roman" w:cs="Times New Roman" w:hint="eastAsia"/>
          <w:szCs w:val="24"/>
          <w:lang w:eastAsia="zh-TW"/>
        </w:rPr>
        <w:t xml:space="preserve">        </w:t>
      </w:r>
      <w:r w:rsidR="000404DA" w:rsidRPr="000404DA">
        <w:rPr>
          <w:rFonts w:ascii="Times New Roman" w:hAnsi="Times New Roman" w:cs="Times New Roman"/>
          <w:szCs w:val="24"/>
          <w:lang w:eastAsia="zh-TW"/>
        </w:rPr>
        <w:t>教學內容方面，未來可納入更多</w:t>
      </w:r>
      <w:r w:rsidR="008332CA">
        <w:rPr>
          <w:rFonts w:ascii="Times New Roman" w:hAnsi="Times New Roman" w:cs="Times New Roman" w:hint="eastAsia"/>
          <w:szCs w:val="24"/>
          <w:lang w:eastAsia="zh-TW"/>
        </w:rPr>
        <w:t>醫療</w:t>
      </w:r>
      <w:r>
        <w:rPr>
          <w:rFonts w:ascii="Times New Roman" w:hAnsi="Times New Roman" w:cs="Times New Roman" w:hint="eastAsia"/>
          <w:szCs w:val="24"/>
          <w:lang w:eastAsia="zh-TW"/>
        </w:rPr>
        <w:t>實例</w:t>
      </w:r>
      <w:r w:rsidR="000404DA" w:rsidRPr="000404DA">
        <w:rPr>
          <w:rFonts w:ascii="Times New Roman" w:hAnsi="Times New Roman" w:cs="Times New Roman"/>
          <w:szCs w:val="24"/>
          <w:lang w:eastAsia="zh-TW"/>
        </w:rPr>
        <w:t>，提升課程與產業實務之連結性。同時，規劃跨課程或跨領域合作（</w:t>
      </w:r>
      <w:r>
        <w:rPr>
          <w:rFonts w:ascii="Times New Roman" w:hAnsi="Times New Roman" w:cs="Times New Roman" w:hint="eastAsia"/>
          <w:szCs w:val="24"/>
          <w:lang w:eastAsia="zh-TW"/>
        </w:rPr>
        <w:t>例</w:t>
      </w:r>
      <w:r w:rsidR="000404DA" w:rsidRPr="000404DA">
        <w:rPr>
          <w:rFonts w:ascii="Times New Roman" w:hAnsi="Times New Roman" w:cs="Times New Roman"/>
          <w:szCs w:val="24"/>
          <w:lang w:eastAsia="zh-TW"/>
        </w:rPr>
        <w:t>如結合</w:t>
      </w:r>
      <w:r>
        <w:rPr>
          <w:rFonts w:ascii="Times New Roman" w:hAnsi="Times New Roman" w:cs="Times New Roman" w:hint="eastAsia"/>
          <w:szCs w:val="24"/>
          <w:lang w:eastAsia="zh-TW"/>
        </w:rPr>
        <w:t>醫療</w:t>
      </w:r>
      <w:r w:rsidR="000404DA" w:rsidRPr="000404DA">
        <w:rPr>
          <w:rFonts w:ascii="Times New Roman" w:hAnsi="Times New Roman" w:cs="Times New Roman"/>
          <w:szCs w:val="24"/>
          <w:lang w:eastAsia="zh-TW"/>
        </w:rPr>
        <w:t>資訊</w:t>
      </w:r>
      <w:r>
        <w:rPr>
          <w:rFonts w:ascii="Times New Roman" w:hAnsi="Times New Roman" w:cs="Times New Roman" w:hint="eastAsia"/>
          <w:szCs w:val="24"/>
          <w:lang w:eastAsia="zh-TW"/>
        </w:rPr>
        <w:t>系統及</w:t>
      </w:r>
      <w:r w:rsidR="000404DA" w:rsidRPr="000404DA">
        <w:rPr>
          <w:rFonts w:ascii="Times New Roman" w:hAnsi="Times New Roman" w:cs="Times New Roman"/>
          <w:szCs w:val="24"/>
          <w:lang w:eastAsia="zh-TW"/>
        </w:rPr>
        <w:t>管理），培養學生多元整合能力。</w:t>
      </w:r>
    </w:p>
    <w:p w14:paraId="258744AB" w14:textId="4770B871" w:rsidR="000C48B6" w:rsidRPr="00986FFC" w:rsidRDefault="006A0D74" w:rsidP="006A0D74">
      <w:pPr>
        <w:spacing w:before="100" w:beforeAutospacing="1" w:after="100" w:afterAutospacing="1" w:line="360" w:lineRule="auto"/>
        <w:rPr>
          <w:rFonts w:ascii="Times New Roman" w:hAnsi="Times New Roman" w:cs="Times New Roman"/>
          <w:lang w:eastAsia="zh-TW"/>
        </w:rPr>
      </w:pPr>
      <w:r>
        <w:rPr>
          <w:rFonts w:ascii="Times New Roman" w:hAnsi="Times New Roman" w:cs="Times New Roman" w:hint="eastAsia"/>
          <w:szCs w:val="24"/>
          <w:lang w:eastAsia="zh-TW"/>
        </w:rPr>
        <w:t xml:space="preserve">        </w:t>
      </w:r>
      <w:r w:rsidR="000404DA" w:rsidRPr="000404DA">
        <w:rPr>
          <w:rFonts w:ascii="Times New Roman" w:hAnsi="Times New Roman" w:cs="Times New Roman"/>
          <w:szCs w:val="24"/>
          <w:lang w:eastAsia="zh-TW"/>
        </w:rPr>
        <w:t>綜上所述，本教案不僅回應智慧醫療與數位轉型之趨勢，亦透過持續反思與優化，朝向培養具備</w:t>
      </w:r>
      <w:r>
        <w:rPr>
          <w:rFonts w:ascii="Times New Roman" w:hAnsi="Times New Roman" w:cs="Times New Roman" w:hint="eastAsia"/>
          <w:szCs w:val="24"/>
          <w:lang w:eastAsia="zh-TW"/>
        </w:rPr>
        <w:t>醫療</w:t>
      </w:r>
      <w:r w:rsidR="000404DA" w:rsidRPr="000404DA">
        <w:rPr>
          <w:rFonts w:ascii="Times New Roman" w:hAnsi="Times New Roman" w:cs="Times New Roman"/>
          <w:szCs w:val="24"/>
          <w:lang w:eastAsia="zh-TW"/>
        </w:rPr>
        <w:t>經濟分析能力、科技應用能力與決策思維之醫療管理人才邁進。</w:t>
      </w:r>
    </w:p>
    <w:sectPr w:rsidR="000C48B6" w:rsidRPr="00986FFC" w:rsidSect="0058461A">
      <w:footerReference w:type="default" r:id="rId8"/>
      <w:pgSz w:w="12240" w:h="15840"/>
      <w:pgMar w:top="1080" w:right="1296" w:bottom="1080" w:left="1296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AA9F09" w14:textId="77777777" w:rsidR="000D038F" w:rsidRDefault="000D038F">
      <w:pPr>
        <w:spacing w:after="0" w:line="240" w:lineRule="auto"/>
      </w:pPr>
      <w:r>
        <w:separator/>
      </w:r>
    </w:p>
  </w:endnote>
  <w:endnote w:type="continuationSeparator" w:id="0">
    <w:p w14:paraId="1FB9D623" w14:textId="77777777" w:rsidR="000D038F" w:rsidRDefault="000D0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92332" w14:textId="73878AE0" w:rsidR="006A0D74" w:rsidRDefault="006A0D74">
    <w:pPr>
      <w:pStyle w:val="a7"/>
      <w:jc w:val="center"/>
    </w:pPr>
    <w:r>
      <w:rPr>
        <w:sz w:val="20"/>
      </w:rPr>
      <w:fldChar w:fldCharType="begin"/>
    </w:r>
    <w:r>
      <w:rPr>
        <w:sz w:val="20"/>
      </w:rPr>
      <w:instrText>PAGE</w:instrText>
    </w:r>
    <w:r>
      <w:rPr>
        <w:sz w:val="20"/>
      </w:rPr>
      <w:fldChar w:fldCharType="separate"/>
    </w:r>
    <w:r w:rsidR="004052B9">
      <w:rPr>
        <w:noProof/>
        <w:sz w:val="20"/>
      </w:rPr>
      <w:t>6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F91539" w14:textId="77777777" w:rsidR="000D038F" w:rsidRDefault="000D038F">
      <w:pPr>
        <w:spacing w:after="0" w:line="240" w:lineRule="auto"/>
      </w:pPr>
      <w:r>
        <w:separator/>
      </w:r>
    </w:p>
  </w:footnote>
  <w:footnote w:type="continuationSeparator" w:id="0">
    <w:p w14:paraId="573ED89E" w14:textId="77777777" w:rsidR="000D038F" w:rsidRDefault="000D03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457F8"/>
    <w:multiLevelType w:val="hybridMultilevel"/>
    <w:tmpl w:val="01206018"/>
    <w:lvl w:ilvl="0" w:tplc="EA704A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2A15060"/>
    <w:multiLevelType w:val="multilevel"/>
    <w:tmpl w:val="7D2EC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6D7824"/>
    <w:multiLevelType w:val="multilevel"/>
    <w:tmpl w:val="9894E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54260A"/>
    <w:multiLevelType w:val="hybridMultilevel"/>
    <w:tmpl w:val="4492E9DA"/>
    <w:lvl w:ilvl="0" w:tplc="DC66F4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7A34631"/>
    <w:multiLevelType w:val="hybridMultilevel"/>
    <w:tmpl w:val="1A8A76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52C2043"/>
    <w:multiLevelType w:val="multilevel"/>
    <w:tmpl w:val="C1882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3A4E3F"/>
    <w:multiLevelType w:val="hybridMultilevel"/>
    <w:tmpl w:val="F1004CE6"/>
    <w:lvl w:ilvl="0" w:tplc="6B4262B8">
      <w:start w:val="1"/>
      <w:numFmt w:val="decimal"/>
      <w:lvlText w:val="%1."/>
      <w:lvlJc w:val="left"/>
      <w:pPr>
        <w:ind w:left="360" w:hanging="360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B610AEA"/>
    <w:multiLevelType w:val="hybridMultilevel"/>
    <w:tmpl w:val="EB885C86"/>
    <w:lvl w:ilvl="0" w:tplc="DC66F4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3342C50"/>
    <w:multiLevelType w:val="hybridMultilevel"/>
    <w:tmpl w:val="51189F52"/>
    <w:lvl w:ilvl="0" w:tplc="513E28BE">
      <w:numFmt w:val="bullet"/>
      <w:lvlText w:val=""/>
      <w:lvlJc w:val="left"/>
      <w:pPr>
        <w:ind w:left="360" w:hanging="360"/>
      </w:pPr>
      <w:rPr>
        <w:rFonts w:ascii="Symbol" w:eastAsia="新細明體" w:hAnsi="Symbol" w:cs="新細明體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5B04710C"/>
    <w:multiLevelType w:val="multilevel"/>
    <w:tmpl w:val="3D58E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FE478C"/>
    <w:multiLevelType w:val="multilevel"/>
    <w:tmpl w:val="26A2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843623"/>
    <w:multiLevelType w:val="multilevel"/>
    <w:tmpl w:val="54E08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BA51D6"/>
    <w:multiLevelType w:val="hybridMultilevel"/>
    <w:tmpl w:val="50FA1118"/>
    <w:lvl w:ilvl="0" w:tplc="8B0252D6">
      <w:numFmt w:val="bullet"/>
      <w:lvlText w:val=""/>
      <w:lvlJc w:val="left"/>
      <w:pPr>
        <w:ind w:left="360" w:hanging="360"/>
      </w:pPr>
      <w:rPr>
        <w:rFonts w:ascii="Symbol" w:eastAsia="新細明體" w:hAnsi="Symbol" w:cs="新細明體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7B106307"/>
    <w:multiLevelType w:val="hybridMultilevel"/>
    <w:tmpl w:val="A7E6CBC6"/>
    <w:lvl w:ilvl="0" w:tplc="DC66F4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20"/>
  </w:num>
  <w:num w:numId="12">
    <w:abstractNumId w:val="10"/>
  </w:num>
  <w:num w:numId="13">
    <w:abstractNumId w:val="18"/>
  </w:num>
  <w:num w:numId="14">
    <w:abstractNumId w:val="12"/>
  </w:num>
  <w:num w:numId="15">
    <w:abstractNumId w:val="16"/>
  </w:num>
  <w:num w:numId="16">
    <w:abstractNumId w:val="19"/>
  </w:num>
  <w:num w:numId="17">
    <w:abstractNumId w:val="11"/>
  </w:num>
  <w:num w:numId="18">
    <w:abstractNumId w:val="22"/>
  </w:num>
  <w:num w:numId="19">
    <w:abstractNumId w:val="21"/>
  </w:num>
  <w:num w:numId="20">
    <w:abstractNumId w:val="14"/>
  </w:num>
  <w:num w:numId="21">
    <w:abstractNumId w:val="13"/>
  </w:num>
  <w:num w:numId="22">
    <w:abstractNumId w:val="17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260CB"/>
    <w:rsid w:val="00034616"/>
    <w:rsid w:val="000404DA"/>
    <w:rsid w:val="00042634"/>
    <w:rsid w:val="0006063C"/>
    <w:rsid w:val="000C48B6"/>
    <w:rsid w:val="000D038F"/>
    <w:rsid w:val="000F238C"/>
    <w:rsid w:val="000F7D60"/>
    <w:rsid w:val="001023AD"/>
    <w:rsid w:val="00137971"/>
    <w:rsid w:val="0015074B"/>
    <w:rsid w:val="00167991"/>
    <w:rsid w:val="00194C38"/>
    <w:rsid w:val="001E39F3"/>
    <w:rsid w:val="00216179"/>
    <w:rsid w:val="0024564B"/>
    <w:rsid w:val="00260605"/>
    <w:rsid w:val="0029639D"/>
    <w:rsid w:val="00326F90"/>
    <w:rsid w:val="00356047"/>
    <w:rsid w:val="003935B3"/>
    <w:rsid w:val="003D6614"/>
    <w:rsid w:val="004052B9"/>
    <w:rsid w:val="00416B53"/>
    <w:rsid w:val="00421DAC"/>
    <w:rsid w:val="00455D7F"/>
    <w:rsid w:val="00503DA3"/>
    <w:rsid w:val="005071FE"/>
    <w:rsid w:val="00530079"/>
    <w:rsid w:val="00532590"/>
    <w:rsid w:val="00563EFB"/>
    <w:rsid w:val="00566CA6"/>
    <w:rsid w:val="00570F56"/>
    <w:rsid w:val="0058461A"/>
    <w:rsid w:val="005C1CC2"/>
    <w:rsid w:val="005D3C8C"/>
    <w:rsid w:val="005D46EE"/>
    <w:rsid w:val="006A0D74"/>
    <w:rsid w:val="006C75BF"/>
    <w:rsid w:val="00732339"/>
    <w:rsid w:val="007F1A27"/>
    <w:rsid w:val="008332CA"/>
    <w:rsid w:val="008C3EB8"/>
    <w:rsid w:val="00941E70"/>
    <w:rsid w:val="009712EA"/>
    <w:rsid w:val="00986FFC"/>
    <w:rsid w:val="009C3993"/>
    <w:rsid w:val="009E3698"/>
    <w:rsid w:val="00A61D45"/>
    <w:rsid w:val="00A65BC8"/>
    <w:rsid w:val="00AA1D8D"/>
    <w:rsid w:val="00AF0685"/>
    <w:rsid w:val="00AF4A48"/>
    <w:rsid w:val="00AF6FBE"/>
    <w:rsid w:val="00B008D7"/>
    <w:rsid w:val="00B473DF"/>
    <w:rsid w:val="00B47730"/>
    <w:rsid w:val="00B84822"/>
    <w:rsid w:val="00C24D9F"/>
    <w:rsid w:val="00CA73BB"/>
    <w:rsid w:val="00CB0664"/>
    <w:rsid w:val="00CB6D77"/>
    <w:rsid w:val="00D9079E"/>
    <w:rsid w:val="00E72743"/>
    <w:rsid w:val="00EC7EC3"/>
    <w:rsid w:val="00ED1CB9"/>
    <w:rsid w:val="00EF662E"/>
    <w:rsid w:val="00F3724F"/>
    <w:rsid w:val="00F5660D"/>
    <w:rsid w:val="00F8532C"/>
    <w:rsid w:val="00FA139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6B7E62"/>
  <w14:defaultImageDpi w14:val="300"/>
  <w15:docId w15:val="{AD48509B-9448-42BC-93F7-40A74D240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標楷體" w:eastAsia="標楷體" w:hAnsi="標楷體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a">
    <w:name w:val="Hyperlink"/>
    <w:basedOn w:val="a2"/>
    <w:uiPriority w:val="99"/>
    <w:unhideWhenUsed/>
    <w:rsid w:val="00570F56"/>
    <w:rPr>
      <w:color w:val="0000FF" w:themeColor="hyperlink"/>
      <w:u w:val="single"/>
    </w:rPr>
  </w:style>
  <w:style w:type="character" w:customStyle="1" w:styleId="UnresolvedMention">
    <w:name w:val="Unresolved Mention"/>
    <w:basedOn w:val="a2"/>
    <w:uiPriority w:val="99"/>
    <w:semiHidden/>
    <w:unhideWhenUsed/>
    <w:rsid w:val="00570F56"/>
    <w:rPr>
      <w:color w:val="605E5C"/>
      <w:shd w:val="clear" w:color="auto" w:fill="E1DFDD"/>
    </w:rPr>
  </w:style>
  <w:style w:type="paragraph" w:customStyle="1" w:styleId="isselectedend">
    <w:name w:val="isselectedend"/>
    <w:basedOn w:val="a1"/>
    <w:rsid w:val="00AF6FBE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szCs w:val="24"/>
      <w:lang w:eastAsia="zh-TW"/>
    </w:rPr>
  </w:style>
  <w:style w:type="paragraph" w:styleId="Web">
    <w:name w:val="Normal (Web)"/>
    <w:basedOn w:val="a1"/>
    <w:uiPriority w:val="99"/>
    <w:semiHidden/>
    <w:unhideWhenUsed/>
    <w:rsid w:val="00AF6FBE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szCs w:val="24"/>
      <w:lang w:eastAsia="zh-TW"/>
    </w:rPr>
  </w:style>
  <w:style w:type="character" w:customStyle="1" w:styleId="whitespace-normal">
    <w:name w:val="whitespace-normal"/>
    <w:basedOn w:val="a2"/>
    <w:rsid w:val="00ED1C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1646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8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8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59E6866-4D90-483E-8F1E-CF6BCB220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3</cp:revision>
  <cp:lastPrinted>2026-06-30T10:42:00Z</cp:lastPrinted>
  <dcterms:created xsi:type="dcterms:W3CDTF">2026-06-30T10:41:00Z</dcterms:created>
  <dcterms:modified xsi:type="dcterms:W3CDTF">2026-06-30T10:43:00Z</dcterms:modified>
  <cp:category/>
</cp:coreProperties>
</file>